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E4506" w14:textId="77777777" w:rsidR="00083306" w:rsidRPr="00BB0816" w:rsidRDefault="00083306" w:rsidP="00083306">
      <w:pPr>
        <w:rPr>
          <w:rFonts w:ascii="Arial" w:hAnsi="Arial" w:cs="Arial"/>
          <w:sz w:val="20"/>
          <w:szCs w:val="20"/>
        </w:rPr>
      </w:pPr>
    </w:p>
    <w:p w14:paraId="000AA7AA" w14:textId="77777777" w:rsidR="009E394A" w:rsidRPr="00210A1A" w:rsidRDefault="009E394A" w:rsidP="009A6917">
      <w:pPr>
        <w:pStyle w:val="APPHEADING1"/>
        <w:numPr>
          <w:ilvl w:val="0"/>
          <w:numId w:val="0"/>
        </w:numPr>
        <w:jc w:val="center"/>
      </w:pPr>
      <w:r w:rsidRPr="00210A1A">
        <w:t>Appendix A</w:t>
      </w:r>
    </w:p>
    <w:p w14:paraId="33CEC5E1" w14:textId="77777777" w:rsidR="009E394A" w:rsidRPr="00210A1A" w:rsidRDefault="009E394A" w:rsidP="009A6917">
      <w:pPr>
        <w:pStyle w:val="BodyText"/>
        <w:jc w:val="center"/>
        <w:rPr>
          <w:b/>
        </w:rPr>
      </w:pPr>
      <w:r w:rsidRPr="00210A1A">
        <w:rPr>
          <w:b/>
        </w:rPr>
        <w:t>Technical Approval Schedule (TAS)</w:t>
      </w:r>
    </w:p>
    <w:p w14:paraId="1E8A0728" w14:textId="77777777" w:rsidR="009E394A" w:rsidRPr="00210A1A" w:rsidRDefault="009E394A" w:rsidP="009A6917">
      <w:pPr>
        <w:pStyle w:val="BodyText"/>
        <w:jc w:val="center"/>
        <w:rPr>
          <w:b/>
        </w:rPr>
      </w:pPr>
      <w:r w:rsidRPr="00210A1A">
        <w:rPr>
          <w:b/>
        </w:rPr>
        <w:t xml:space="preserve">Schedule of Documents Relating to </w:t>
      </w:r>
      <w:r w:rsidRPr="00E37511">
        <w:rPr>
          <w:b/>
          <w:u w:val="single"/>
        </w:rPr>
        <w:t>Design</w:t>
      </w:r>
      <w:r w:rsidRPr="00210A1A">
        <w:rPr>
          <w:b/>
        </w:rPr>
        <w:t xml:space="preserve"> of </w:t>
      </w:r>
      <w:smartTag w:uri="urn:schemas-microsoft-com:office:smarttags" w:element="place">
        <w:smartTag w:uri="urn:schemas-microsoft-com:office:smarttags" w:element="PlaceName">
          <w:r w:rsidRPr="00210A1A">
            <w:rPr>
              <w:b/>
            </w:rPr>
            <w:t>Highway</w:t>
          </w:r>
        </w:smartTag>
        <w:r w:rsidRPr="00210A1A">
          <w:rPr>
            <w:b/>
          </w:rPr>
          <w:t xml:space="preserve"> </w:t>
        </w:r>
        <w:smartTag w:uri="urn:schemas-microsoft-com:office:smarttags" w:element="PlaceType">
          <w:r w:rsidRPr="00210A1A">
            <w:rPr>
              <w:b/>
            </w:rPr>
            <w:t>Bridges</w:t>
          </w:r>
        </w:smartTag>
      </w:smartTag>
      <w:r w:rsidR="009A6917">
        <w:rPr>
          <w:b/>
        </w:rPr>
        <w:t xml:space="preserve"> and Structures</w:t>
      </w:r>
    </w:p>
    <w:p w14:paraId="30415669" w14:textId="0682356C" w:rsidR="009E394A" w:rsidRDefault="009E394A" w:rsidP="009A691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  <w:r w:rsidRPr="00210A1A">
        <w:rPr>
          <w:rFonts w:ascii="Arial" w:hAnsi="Arial" w:cs="Arial"/>
        </w:rPr>
        <w:t xml:space="preserve">(All documents are taken to include revisions current as of </w:t>
      </w:r>
      <w:r w:rsidR="00857FF2">
        <w:rPr>
          <w:rFonts w:ascii="Arial" w:hAnsi="Arial" w:cs="Arial"/>
        </w:rPr>
        <w:t>0</w:t>
      </w:r>
      <w:r w:rsidR="00E61271">
        <w:rPr>
          <w:rFonts w:ascii="Arial" w:hAnsi="Arial" w:cs="Arial"/>
        </w:rPr>
        <w:t>3</w:t>
      </w:r>
      <w:r w:rsidR="00872A72">
        <w:rPr>
          <w:rFonts w:ascii="Arial" w:hAnsi="Arial" w:cs="Arial"/>
        </w:rPr>
        <w:t xml:space="preserve"> </w:t>
      </w:r>
      <w:r w:rsidR="00E61271">
        <w:rPr>
          <w:rFonts w:ascii="Arial" w:hAnsi="Arial" w:cs="Arial"/>
        </w:rPr>
        <w:t>May</w:t>
      </w:r>
      <w:r w:rsidR="000B377D">
        <w:rPr>
          <w:rFonts w:ascii="Arial" w:hAnsi="Arial" w:cs="Arial"/>
        </w:rPr>
        <w:t xml:space="preserve"> 202</w:t>
      </w:r>
      <w:r w:rsidR="00E61271">
        <w:rPr>
          <w:rFonts w:ascii="Arial" w:hAnsi="Arial" w:cs="Arial"/>
        </w:rPr>
        <w:t>3</w:t>
      </w:r>
      <w:r w:rsidRPr="00210A1A">
        <w:rPr>
          <w:rFonts w:ascii="Arial" w:hAnsi="Arial" w:cs="Arial"/>
        </w:rPr>
        <w:t>)</w:t>
      </w:r>
    </w:p>
    <w:p w14:paraId="559CBB8E" w14:textId="77777777" w:rsidR="00210A1A" w:rsidRDefault="00210A1A" w:rsidP="009A691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</w:p>
    <w:p w14:paraId="78D42660" w14:textId="77777777" w:rsidR="008A23A3" w:rsidRPr="003837E0" w:rsidRDefault="008A23A3" w:rsidP="008A23A3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>The standards listed</w:t>
      </w:r>
      <w:r w:rsidR="004E500F" w:rsidRPr="003837E0">
        <w:rPr>
          <w:rFonts w:ascii="Arial" w:hAnsi="Arial" w:cs="Arial"/>
          <w:b/>
          <w:i/>
          <w:szCs w:val="24"/>
        </w:rPr>
        <w:t xml:space="preserve"> are</w:t>
      </w:r>
      <w:r w:rsidR="001D591D" w:rsidRPr="003837E0">
        <w:rPr>
          <w:rFonts w:ascii="Arial" w:hAnsi="Arial" w:cs="Arial"/>
          <w:b/>
          <w:i/>
          <w:szCs w:val="24"/>
        </w:rPr>
        <w:t xml:space="preserve"> </w:t>
      </w:r>
      <w:r w:rsidR="004E500F" w:rsidRPr="003837E0">
        <w:rPr>
          <w:rFonts w:ascii="Arial" w:hAnsi="Arial" w:cs="Arial"/>
          <w:b/>
          <w:i/>
          <w:szCs w:val="24"/>
        </w:rPr>
        <w:t xml:space="preserve">typically </w:t>
      </w:r>
      <w:r w:rsidR="001D591D" w:rsidRPr="003837E0">
        <w:rPr>
          <w:rFonts w:ascii="Arial" w:hAnsi="Arial" w:cs="Arial"/>
          <w:b/>
          <w:i/>
          <w:szCs w:val="24"/>
        </w:rPr>
        <w:t xml:space="preserve">required for a </w:t>
      </w:r>
      <w:r w:rsidR="004E500F" w:rsidRPr="003837E0">
        <w:rPr>
          <w:rFonts w:ascii="Arial" w:hAnsi="Arial" w:cs="Arial"/>
          <w:b/>
          <w:i/>
          <w:szCs w:val="24"/>
        </w:rPr>
        <w:t>h</w:t>
      </w:r>
      <w:r w:rsidR="001D591D" w:rsidRPr="003837E0">
        <w:rPr>
          <w:rFonts w:ascii="Arial" w:hAnsi="Arial" w:cs="Arial"/>
          <w:b/>
          <w:i/>
          <w:szCs w:val="24"/>
        </w:rPr>
        <w:t xml:space="preserve">ighway structure. </w:t>
      </w:r>
    </w:p>
    <w:p w14:paraId="7DD13160" w14:textId="77777777" w:rsidR="001D591D" w:rsidRPr="003837E0" w:rsidRDefault="001D591D" w:rsidP="008A23A3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</w:p>
    <w:p w14:paraId="5D601D7E" w14:textId="77777777" w:rsidR="004E500F" w:rsidRPr="003837E0" w:rsidRDefault="004E500F" w:rsidP="00D80E9B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Additional standards needed for a particular design should be added to the section at the bottom of the TAS. </w:t>
      </w:r>
    </w:p>
    <w:p w14:paraId="4B586116" w14:textId="77777777" w:rsidR="004E500F" w:rsidRPr="003837E0" w:rsidRDefault="004E500F" w:rsidP="00D80E9B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18915B91" w14:textId="77777777" w:rsidR="00210A1A" w:rsidRPr="003837E0" w:rsidRDefault="00BB70EE" w:rsidP="009A691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>The Designer is responsible for ensuring that the standards and references give</w:t>
      </w:r>
      <w:r w:rsidR="001D71DB" w:rsidRPr="003837E0">
        <w:rPr>
          <w:rFonts w:ascii="Arial" w:hAnsi="Arial" w:cs="Arial"/>
          <w:b/>
          <w:i/>
          <w:szCs w:val="24"/>
        </w:rPr>
        <w:t>n</w:t>
      </w:r>
      <w:r w:rsidRPr="003837E0">
        <w:rPr>
          <w:rFonts w:ascii="Arial" w:hAnsi="Arial" w:cs="Arial"/>
          <w:b/>
          <w:i/>
          <w:szCs w:val="24"/>
        </w:rPr>
        <w:t xml:space="preserve"> in the schedule are </w:t>
      </w:r>
      <w:r w:rsidR="009A22B6" w:rsidRPr="003837E0">
        <w:rPr>
          <w:rFonts w:ascii="Arial" w:hAnsi="Arial" w:cs="Arial"/>
          <w:b/>
          <w:i/>
          <w:szCs w:val="24"/>
        </w:rPr>
        <w:t xml:space="preserve">correct and </w:t>
      </w:r>
      <w:r w:rsidRPr="003837E0">
        <w:rPr>
          <w:rFonts w:ascii="Arial" w:hAnsi="Arial" w:cs="Arial"/>
          <w:b/>
          <w:i/>
          <w:szCs w:val="24"/>
        </w:rPr>
        <w:t>up to date.</w:t>
      </w:r>
    </w:p>
    <w:p w14:paraId="1B728399" w14:textId="77777777" w:rsidR="00083306" w:rsidRPr="00351919" w:rsidRDefault="00083306" w:rsidP="009A691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sz w:val="20"/>
        </w:rPr>
      </w:pPr>
    </w:p>
    <w:p w14:paraId="132F47B9" w14:textId="77777777" w:rsidR="00083306" w:rsidRPr="005540A7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9"/>
        <w:gridCol w:w="3445"/>
        <w:gridCol w:w="1677"/>
        <w:gridCol w:w="1768"/>
      </w:tblGrid>
      <w:tr w:rsidR="00BF5754" w:rsidRPr="006A4824" w14:paraId="241EF011" w14:textId="77777777" w:rsidTr="00BF5754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17DF2E18" w14:textId="77777777" w:rsidR="00BF5754" w:rsidRDefault="00BF5754" w:rsidP="00BF5754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</w:t>
            </w:r>
            <w:r w:rsidRPr="00351919">
              <w:rPr>
                <w:rFonts w:ascii="Arial" w:hAnsi="Arial" w:cs="Arial"/>
                <w:b/>
                <w:sz w:val="20"/>
              </w:rPr>
              <w:t>urocodes and associated UK National Annexes</w:t>
            </w:r>
          </w:p>
          <w:p w14:paraId="67F816CC" w14:textId="77777777" w:rsidR="00BF5754" w:rsidRPr="00351919" w:rsidRDefault="00BF5754" w:rsidP="00BF5754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</w:p>
          <w:p w14:paraId="338F8646" w14:textId="77777777" w:rsidR="00BF5754" w:rsidRPr="006A4824" w:rsidRDefault="00BF575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26CF6B3C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51EC7E56" w14:textId="77777777" w:rsidR="00E77C18" w:rsidRPr="006A4824" w:rsidRDefault="00E77C18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part</w:t>
            </w:r>
          </w:p>
        </w:tc>
        <w:tc>
          <w:tcPr>
            <w:tcW w:w="1789" w:type="pct"/>
            <w:shd w:val="clear" w:color="auto" w:fill="auto"/>
          </w:tcPr>
          <w:p w14:paraId="78B791FD" w14:textId="77777777" w:rsidR="00E77C18" w:rsidRPr="006A4824" w:rsidRDefault="00E77C18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871" w:type="pct"/>
            <w:shd w:val="clear" w:color="auto" w:fill="auto"/>
          </w:tcPr>
          <w:p w14:paraId="35689491" w14:textId="77777777" w:rsidR="00E77C18" w:rsidRPr="006A4824" w:rsidRDefault="00E77C18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Amendment / Corrigenda</w:t>
            </w:r>
          </w:p>
        </w:tc>
        <w:tc>
          <w:tcPr>
            <w:tcW w:w="918" w:type="pct"/>
            <w:shd w:val="clear" w:color="auto" w:fill="auto"/>
          </w:tcPr>
          <w:p w14:paraId="081849AF" w14:textId="77777777" w:rsidR="00E77C18" w:rsidRPr="00A065D3" w:rsidRDefault="00A065D3" w:rsidP="0008330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065D3">
              <w:rPr>
                <w:rFonts w:ascii="Arial" w:hAnsi="Arial" w:cs="Arial"/>
                <w:b/>
                <w:i/>
                <w:sz w:val="20"/>
                <w:szCs w:val="20"/>
              </w:rPr>
              <w:t>Notes</w:t>
            </w:r>
          </w:p>
        </w:tc>
      </w:tr>
      <w:tr w:rsidR="0009160F" w:rsidRPr="006A4824" w14:paraId="6B8CD77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E519A29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0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B940E08" w14:textId="77777777" w:rsidR="004D4A8D" w:rsidRDefault="004D4A8D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Basis of structural design</w:t>
            </w:r>
          </w:p>
          <w:p w14:paraId="19EB1B8E" w14:textId="77777777" w:rsidR="00D80E9B" w:rsidRPr="006A4824" w:rsidRDefault="00D80E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6132F6F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5332257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1990</w:t>
            </w:r>
            <w:r w:rsidR="00BA6D4E" w:rsidRPr="00BA6D4E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BA6D4E" w:rsidRPr="00646686">
              <w:rPr>
                <w:rFonts w:ascii="Arial" w:hAnsi="Arial" w:cs="Arial"/>
                <w:sz w:val="20"/>
                <w:szCs w:val="20"/>
              </w:rPr>
              <w:t>2002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+A1:2005</w:t>
            </w:r>
          </w:p>
        </w:tc>
        <w:tc>
          <w:tcPr>
            <w:tcW w:w="1789" w:type="pct"/>
            <w:shd w:val="clear" w:color="auto" w:fill="auto"/>
          </w:tcPr>
          <w:p w14:paraId="65B90DF0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0: Basis of structural design</w:t>
            </w:r>
          </w:p>
        </w:tc>
        <w:tc>
          <w:tcPr>
            <w:tcW w:w="871" w:type="pct"/>
            <w:shd w:val="clear" w:color="auto" w:fill="auto"/>
          </w:tcPr>
          <w:p w14:paraId="0758A215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+A1:2005</w:t>
            </w:r>
          </w:p>
          <w:p w14:paraId="6E4EB6B3" w14:textId="77777777" w:rsidR="00E77C18" w:rsidRPr="006A4824" w:rsidRDefault="002035A8" w:rsidP="002035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Incorporating c</w:t>
            </w:r>
            <w:r w:rsidR="00E77C18" w:rsidRPr="006A4824">
              <w:rPr>
                <w:rFonts w:ascii="Arial" w:hAnsi="Arial" w:cs="Arial"/>
                <w:sz w:val="20"/>
                <w:szCs w:val="20"/>
              </w:rPr>
              <w:t>orrigenda December 2008 and April 2010</w:t>
            </w:r>
          </w:p>
        </w:tc>
        <w:tc>
          <w:tcPr>
            <w:tcW w:w="918" w:type="pct"/>
            <w:shd w:val="clear" w:color="auto" w:fill="auto"/>
          </w:tcPr>
          <w:p w14:paraId="5CC3DE45" w14:textId="77777777" w:rsidR="00E77C18" w:rsidRPr="000F20E1" w:rsidRDefault="00E77C18" w:rsidP="00BA7EC6">
            <w:pPr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5B6723"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08C2" w:rsidRPr="006A4824" w14:paraId="22306F9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B399C99" w14:textId="77777777" w:rsidR="00E77C18" w:rsidRPr="0077632F" w:rsidRDefault="00E77C18" w:rsidP="00133B01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NA to BS EN 1990:2002 + A1:2005 </w:t>
            </w:r>
          </w:p>
        </w:tc>
        <w:tc>
          <w:tcPr>
            <w:tcW w:w="1789" w:type="pct"/>
            <w:shd w:val="clear" w:color="auto" w:fill="auto"/>
          </w:tcPr>
          <w:p w14:paraId="6C399A3B" w14:textId="77777777" w:rsidR="00E77C18" w:rsidRPr="0077632F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UK National Annex to Eurocode 0 Basis of structural design</w:t>
            </w:r>
          </w:p>
        </w:tc>
        <w:tc>
          <w:tcPr>
            <w:tcW w:w="871" w:type="pct"/>
            <w:shd w:val="clear" w:color="auto" w:fill="auto"/>
          </w:tcPr>
          <w:p w14:paraId="78DEC4FD" w14:textId="77777777" w:rsidR="00E77C18" w:rsidRPr="0077632F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15380BFC" w14:textId="77777777" w:rsidR="00E77C18" w:rsidRPr="0077632F" w:rsidRDefault="00E77C18" w:rsidP="00BA7EC6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5B6723">
              <w:rPr>
                <w:rFonts w:ascii="Arial" w:hAnsi="Arial" w:cs="Arial"/>
                <w:sz w:val="20"/>
                <w:szCs w:val="20"/>
              </w:rPr>
              <w:t>CD 350 section 7</w:t>
            </w:r>
            <w:r w:rsidR="005B6723"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632F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09160F" w:rsidRPr="006A4824" w14:paraId="2318B9D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73560F9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1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5D612FE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Actions on structures</w:t>
            </w:r>
          </w:p>
          <w:p w14:paraId="50A34847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14DB7EC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69F269C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1991-1-1:2002 </w:t>
            </w:r>
          </w:p>
          <w:p w14:paraId="2298E18D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E119E82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64FADB95" w14:textId="77777777" w:rsidR="00E77C18" w:rsidRPr="006A4824" w:rsidRDefault="00C8373E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06C6D4B9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44EED6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39B22EF" w14:textId="77777777" w:rsidR="00E77C18" w:rsidRPr="00890B1E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 xml:space="preserve">NA to BS EN 1991-1-1:2002 </w:t>
            </w:r>
          </w:p>
        </w:tc>
        <w:tc>
          <w:tcPr>
            <w:tcW w:w="1789" w:type="pct"/>
            <w:shd w:val="clear" w:color="auto" w:fill="auto"/>
          </w:tcPr>
          <w:p w14:paraId="3197FCB9" w14:textId="77777777" w:rsidR="00E77C18" w:rsidRPr="00890B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2EC70D24" w14:textId="77777777" w:rsidR="00E77C18" w:rsidRPr="00890B1E" w:rsidRDefault="00321CCE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Corrigenda July 2019</w:t>
            </w:r>
          </w:p>
        </w:tc>
        <w:tc>
          <w:tcPr>
            <w:tcW w:w="918" w:type="pct"/>
            <w:shd w:val="clear" w:color="auto" w:fill="auto"/>
          </w:tcPr>
          <w:p w14:paraId="254FDFF1" w14:textId="77777777" w:rsidR="00E77C18" w:rsidRPr="00890B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137FCE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2F7565F" w14:textId="77777777" w:rsidR="00E77C18" w:rsidRPr="00E65F55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BS EN 1991-1-3:2003</w:t>
            </w:r>
            <w:r w:rsidR="005608C2" w:rsidRPr="00E65F55">
              <w:rPr>
                <w:rFonts w:ascii="Arial" w:hAnsi="Arial" w:cs="Arial"/>
                <w:sz w:val="20"/>
                <w:szCs w:val="20"/>
              </w:rPr>
              <w:t xml:space="preserve"> +A1:2015</w:t>
            </w:r>
            <w:r w:rsidRPr="00E65F5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89" w:type="pct"/>
            <w:shd w:val="clear" w:color="auto" w:fill="auto"/>
          </w:tcPr>
          <w:p w14:paraId="45B96A4E" w14:textId="77777777" w:rsidR="00E77C18" w:rsidRPr="00E65F55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75300C79" w14:textId="77777777" w:rsidR="00E77C18" w:rsidRPr="00E65F55" w:rsidRDefault="005608C2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+A1:2015 Incorporating c</w:t>
            </w:r>
            <w:r w:rsidR="00C8373E" w:rsidRPr="00E65F55">
              <w:rPr>
                <w:rFonts w:ascii="Arial" w:hAnsi="Arial" w:cs="Arial"/>
                <w:sz w:val="20"/>
                <w:szCs w:val="20"/>
              </w:rPr>
              <w:t>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4F5B6B80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B4672D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BEEA108" w14:textId="77777777" w:rsidR="00E77C18" w:rsidRPr="00354028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585178" w:rsidRPr="00354028">
              <w:rPr>
                <w:rFonts w:ascii="Arial" w:hAnsi="Arial" w:cs="Arial"/>
                <w:sz w:val="20"/>
                <w:szCs w:val="20"/>
              </w:rPr>
              <w:t xml:space="preserve">+ A2:18 </w:t>
            </w:r>
            <w:r w:rsidRPr="00354028">
              <w:rPr>
                <w:rFonts w:ascii="Arial" w:hAnsi="Arial" w:cs="Arial"/>
                <w:sz w:val="20"/>
                <w:szCs w:val="20"/>
              </w:rPr>
              <w:t>to BS EN 1991-1-3:2003</w:t>
            </w:r>
            <w:r w:rsidR="005608C2" w:rsidRPr="00354028">
              <w:rPr>
                <w:rFonts w:ascii="Arial" w:hAnsi="Arial" w:cs="Arial"/>
                <w:sz w:val="20"/>
                <w:szCs w:val="20"/>
              </w:rPr>
              <w:t>+A1:2015</w:t>
            </w:r>
            <w:r w:rsidRPr="0035402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89" w:type="pct"/>
            <w:shd w:val="clear" w:color="auto" w:fill="auto"/>
          </w:tcPr>
          <w:p w14:paraId="6CA48BB1" w14:textId="77777777" w:rsidR="00E77C18" w:rsidRPr="00354028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7F8FFE28" w14:textId="77777777" w:rsidR="00E77C18" w:rsidRPr="00354028" w:rsidRDefault="00E93584" w:rsidP="00E93584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+A2:2018</w:t>
            </w:r>
            <w:r w:rsidR="005608C2" w:rsidRPr="00354028">
              <w:rPr>
                <w:rFonts w:ascii="Arial" w:hAnsi="Arial" w:cs="Arial"/>
                <w:sz w:val="20"/>
                <w:szCs w:val="20"/>
              </w:rPr>
              <w:t xml:space="preserve"> Incorporating c</w:t>
            </w:r>
            <w:r w:rsidRPr="00354028">
              <w:rPr>
                <w:rFonts w:ascii="Arial" w:hAnsi="Arial" w:cs="Arial"/>
                <w:sz w:val="20"/>
                <w:szCs w:val="20"/>
              </w:rPr>
              <w:t>orrigenda</w:t>
            </w:r>
            <w:r w:rsidR="00C8373E" w:rsidRPr="003540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54028">
              <w:rPr>
                <w:rFonts w:ascii="Arial" w:hAnsi="Arial" w:cs="Arial"/>
                <w:sz w:val="20"/>
                <w:szCs w:val="20"/>
              </w:rPr>
              <w:t xml:space="preserve">June 2007, December </w:t>
            </w:r>
            <w:proofErr w:type="gramStart"/>
            <w:r w:rsidRPr="00354028">
              <w:rPr>
                <w:rFonts w:ascii="Arial" w:hAnsi="Arial" w:cs="Arial"/>
                <w:sz w:val="20"/>
                <w:szCs w:val="20"/>
              </w:rPr>
              <w:t>2015</w:t>
            </w:r>
            <w:proofErr w:type="gramEnd"/>
            <w:r w:rsidRPr="00354028">
              <w:rPr>
                <w:rFonts w:ascii="Arial" w:hAnsi="Arial" w:cs="Arial"/>
                <w:sz w:val="20"/>
                <w:szCs w:val="20"/>
              </w:rPr>
              <w:t xml:space="preserve"> and October 2018</w:t>
            </w:r>
          </w:p>
        </w:tc>
        <w:tc>
          <w:tcPr>
            <w:tcW w:w="918" w:type="pct"/>
            <w:shd w:val="clear" w:color="auto" w:fill="auto"/>
          </w:tcPr>
          <w:p w14:paraId="52164449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A48E8C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8AFB503" w14:textId="77777777" w:rsidR="00E77C18" w:rsidRPr="006A4824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1991-1-4:2005</w:t>
            </w:r>
            <w:r w:rsidR="00BA6D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A6D4E" w:rsidRPr="0046615A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27BFFBF3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B31542D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7E76ECFA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336E4096" w14:textId="77777777" w:rsidR="00AA424E" w:rsidRPr="006A4824" w:rsidRDefault="00AA424E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2009 and January 2010</w:t>
            </w:r>
          </w:p>
        </w:tc>
        <w:tc>
          <w:tcPr>
            <w:tcW w:w="918" w:type="pct"/>
            <w:shd w:val="clear" w:color="auto" w:fill="auto"/>
          </w:tcPr>
          <w:p w14:paraId="27B08772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ECE79FB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A179F6C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>NA to BS EN 1991-1-4:2005 + A1:2010</w:t>
            </w:r>
          </w:p>
        </w:tc>
        <w:tc>
          <w:tcPr>
            <w:tcW w:w="1789" w:type="pct"/>
            <w:shd w:val="clear" w:color="auto" w:fill="auto"/>
          </w:tcPr>
          <w:p w14:paraId="174BA663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4C3AE7A0" w14:textId="77777777" w:rsidR="00E77C18" w:rsidRPr="006A4824" w:rsidRDefault="00AA424E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0AD4BFCB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84009F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2A649A" w14:textId="77777777" w:rsidR="00E77C18" w:rsidRPr="006A4824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1991-1-5:2003 </w:t>
            </w:r>
          </w:p>
        </w:tc>
        <w:tc>
          <w:tcPr>
            <w:tcW w:w="1789" w:type="pct"/>
            <w:shd w:val="clear" w:color="auto" w:fill="auto"/>
          </w:tcPr>
          <w:p w14:paraId="5F6260A7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5C22D87C" w14:textId="77777777" w:rsidR="00E77C18" w:rsidRPr="006A4824" w:rsidRDefault="00C70B75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3FD7E38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8CA3D77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BCACF07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1991-1-5:2003 </w:t>
            </w:r>
          </w:p>
        </w:tc>
        <w:tc>
          <w:tcPr>
            <w:tcW w:w="1789" w:type="pct"/>
            <w:shd w:val="clear" w:color="auto" w:fill="auto"/>
          </w:tcPr>
          <w:p w14:paraId="1E74FCE9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0917476C" w14:textId="77777777" w:rsidR="00E77C18" w:rsidRPr="006A4824" w:rsidRDefault="00C70B7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D1BA65E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CD064F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1A4C57D" w14:textId="77777777" w:rsidR="00E77C18" w:rsidRPr="006A4824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1991-1-6:2005 </w:t>
            </w:r>
          </w:p>
          <w:p w14:paraId="39391C49" w14:textId="77777777" w:rsidR="00E77C18" w:rsidRPr="006A4824" w:rsidRDefault="00E77C18" w:rsidP="006A4824">
            <w:pPr>
              <w:tabs>
                <w:tab w:val="left" w:pos="2160"/>
              </w:tabs>
              <w:ind w:left="72" w:hanging="1440"/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89" w:type="pct"/>
            <w:shd w:val="clear" w:color="auto" w:fill="auto"/>
          </w:tcPr>
          <w:p w14:paraId="5EFEE81F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741BD1AA" w14:textId="77777777" w:rsidR="00E77C18" w:rsidRPr="006A4824" w:rsidRDefault="002314BC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</w:t>
            </w:r>
            <w:r w:rsidR="00C70B75" w:rsidRPr="006A4824">
              <w:rPr>
                <w:rFonts w:ascii="Arial" w:hAnsi="Arial" w:cs="Arial"/>
                <w:sz w:val="20"/>
                <w:szCs w:val="20"/>
              </w:rPr>
              <w:t xml:space="preserve"> July 2008</w:t>
            </w:r>
            <w:r w:rsidRPr="006A4824">
              <w:rPr>
                <w:rFonts w:ascii="Arial" w:hAnsi="Arial" w:cs="Arial"/>
                <w:sz w:val="20"/>
                <w:szCs w:val="20"/>
              </w:rPr>
              <w:t>, November 2012 and February 2013</w:t>
            </w:r>
          </w:p>
        </w:tc>
        <w:tc>
          <w:tcPr>
            <w:tcW w:w="918" w:type="pct"/>
            <w:shd w:val="clear" w:color="auto" w:fill="auto"/>
          </w:tcPr>
          <w:p w14:paraId="6A474FE1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7F7737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1BD7B91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1991-1-6:2005 </w:t>
            </w:r>
          </w:p>
        </w:tc>
        <w:tc>
          <w:tcPr>
            <w:tcW w:w="1789" w:type="pct"/>
            <w:shd w:val="clear" w:color="auto" w:fill="auto"/>
          </w:tcPr>
          <w:p w14:paraId="0D3A59D9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12958A2A" w14:textId="77777777" w:rsidR="00E77C18" w:rsidRPr="006A4824" w:rsidRDefault="00C70B75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DE226CE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F8C979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B168DA1" w14:textId="77777777" w:rsidR="00E77C18" w:rsidRPr="00DF3E60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1991-1-7:2006</w:t>
            </w:r>
            <w:r w:rsidR="0046615A" w:rsidRPr="00DF3E60">
              <w:rPr>
                <w:rFonts w:ascii="Arial" w:hAnsi="Arial" w:cs="Arial"/>
                <w:sz w:val="20"/>
                <w:szCs w:val="20"/>
              </w:rPr>
              <w:t xml:space="preserve"> +A1:2014</w:t>
            </w:r>
            <w:r w:rsidRPr="00DF3E6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B441FB3" w14:textId="77777777" w:rsidR="00E77C18" w:rsidRPr="00DF3E60" w:rsidRDefault="00E77C18" w:rsidP="006A4824">
            <w:pPr>
              <w:tabs>
                <w:tab w:val="left" w:pos="216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F80D113" w14:textId="77777777" w:rsidR="00E77C18" w:rsidRPr="00DF3E60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1: Actions on structures. General Actions. Accidental actions</w:t>
            </w:r>
          </w:p>
        </w:tc>
        <w:tc>
          <w:tcPr>
            <w:tcW w:w="871" w:type="pct"/>
            <w:shd w:val="clear" w:color="auto" w:fill="auto"/>
          </w:tcPr>
          <w:p w14:paraId="2BE17E7A" w14:textId="77777777" w:rsidR="00E77C18" w:rsidRPr="00DF3E60" w:rsidRDefault="0046615A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 xml:space="preserve">+A1: 2014 </w:t>
            </w:r>
            <w:r w:rsidR="00AC4DBB" w:rsidRPr="00DF3E60">
              <w:rPr>
                <w:rFonts w:ascii="Arial" w:hAnsi="Arial" w:cs="Arial"/>
                <w:sz w:val="20"/>
                <w:szCs w:val="20"/>
              </w:rPr>
              <w:t>Corrigendum February 2010</w:t>
            </w:r>
          </w:p>
        </w:tc>
        <w:tc>
          <w:tcPr>
            <w:tcW w:w="918" w:type="pct"/>
            <w:shd w:val="clear" w:color="auto" w:fill="auto"/>
          </w:tcPr>
          <w:p w14:paraId="04BDC71F" w14:textId="77777777" w:rsidR="00E77C18" w:rsidRPr="00DF3E60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7DD1B3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FA0B048" w14:textId="77777777" w:rsidR="00E77C18" w:rsidRPr="00A26CC8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NA</w:t>
            </w:r>
            <w:r w:rsidR="0046615A" w:rsidRPr="00A26CC8">
              <w:rPr>
                <w:rFonts w:ascii="Arial" w:hAnsi="Arial" w:cs="Arial"/>
                <w:sz w:val="20"/>
                <w:szCs w:val="20"/>
              </w:rPr>
              <w:t>+A1 to BS EN 1991-1-7:2006+A1:2014</w:t>
            </w:r>
          </w:p>
          <w:p w14:paraId="6297A2FB" w14:textId="77777777" w:rsidR="00E77C18" w:rsidRPr="00A26CC8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E545571" w14:textId="77777777" w:rsidR="00E77C18" w:rsidRPr="00A26CC8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UK National Annex to Eurocode 1: Actions on structures. Part 1-7 : Accidental actions</w:t>
            </w:r>
          </w:p>
        </w:tc>
        <w:tc>
          <w:tcPr>
            <w:tcW w:w="871" w:type="pct"/>
            <w:shd w:val="clear" w:color="auto" w:fill="auto"/>
          </w:tcPr>
          <w:p w14:paraId="345EBD39" w14:textId="77777777" w:rsidR="00E77C18" w:rsidRPr="00A26CC8" w:rsidRDefault="0046615A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+A1:2014</w:t>
            </w:r>
          </w:p>
          <w:p w14:paraId="318E0036" w14:textId="77777777" w:rsidR="00CC13CD" w:rsidRPr="00A26CC8" w:rsidRDefault="00CC13CD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August 2014 and November 2015</w:t>
            </w:r>
          </w:p>
        </w:tc>
        <w:tc>
          <w:tcPr>
            <w:tcW w:w="918" w:type="pct"/>
            <w:shd w:val="clear" w:color="auto" w:fill="auto"/>
          </w:tcPr>
          <w:p w14:paraId="2FAADC8D" w14:textId="77777777" w:rsidR="00EC1C00" w:rsidRPr="000F20E1" w:rsidRDefault="0056021A" w:rsidP="00EC1C00">
            <w:pPr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5B6723">
              <w:rPr>
                <w:rFonts w:ascii="Arial" w:hAnsi="Arial" w:cs="Arial"/>
                <w:sz w:val="20"/>
                <w:szCs w:val="20"/>
              </w:rPr>
              <w:t>CD 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  <w:p w14:paraId="48DBEB42" w14:textId="77777777" w:rsidR="00E77C18" w:rsidRPr="000F20E1" w:rsidRDefault="00E77C18" w:rsidP="00EC1C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CE6816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86AF250" w14:textId="77777777" w:rsidR="00E77C18" w:rsidRPr="006A4824" w:rsidRDefault="00E77C18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1991-2:2003 </w:t>
            </w:r>
          </w:p>
        </w:tc>
        <w:tc>
          <w:tcPr>
            <w:tcW w:w="1789" w:type="pct"/>
            <w:shd w:val="clear" w:color="auto" w:fill="auto"/>
          </w:tcPr>
          <w:p w14:paraId="79DECA44" w14:textId="77777777" w:rsidR="00E77C18" w:rsidRPr="006A4824" w:rsidRDefault="00E77C18" w:rsidP="006A4824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73027F6C" w14:textId="77777777" w:rsidR="00E77C18" w:rsidRPr="006A4824" w:rsidRDefault="00AC4DBB" w:rsidP="006A4824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February 2010</w:t>
            </w:r>
          </w:p>
        </w:tc>
        <w:tc>
          <w:tcPr>
            <w:tcW w:w="918" w:type="pct"/>
            <w:shd w:val="clear" w:color="auto" w:fill="auto"/>
          </w:tcPr>
          <w:p w14:paraId="41DF41A7" w14:textId="77777777" w:rsidR="00E77C18" w:rsidRPr="000F20E1" w:rsidRDefault="00E77C18" w:rsidP="00BA7EC6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810C12"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08C2" w:rsidRPr="006A4824" w14:paraId="6A0C00D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1FF2F2D" w14:textId="77777777" w:rsidR="000A7FA6" w:rsidRPr="00606642" w:rsidRDefault="00E77C18" w:rsidP="000A7FA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0A7FA6" w:rsidRPr="00606642">
              <w:rPr>
                <w:rFonts w:ascii="Arial" w:hAnsi="Arial" w:cs="Arial"/>
                <w:bCs/>
                <w:sz w:val="20"/>
                <w:szCs w:val="20"/>
              </w:rPr>
              <w:t>+A1:2020</w:t>
            </w:r>
          </w:p>
          <w:p w14:paraId="55C19442" w14:textId="77777777" w:rsidR="00E77C18" w:rsidRPr="00606642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to BS EN 1991-2:2003 </w:t>
            </w:r>
          </w:p>
        </w:tc>
        <w:tc>
          <w:tcPr>
            <w:tcW w:w="1789" w:type="pct"/>
            <w:shd w:val="clear" w:color="auto" w:fill="auto"/>
          </w:tcPr>
          <w:p w14:paraId="7E6189AE" w14:textId="77777777" w:rsidR="00E77C18" w:rsidRPr="00606642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UK National Annex to 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7EEBD304" w14:textId="77777777" w:rsidR="00E77C18" w:rsidRPr="00606642" w:rsidRDefault="00AC4DB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Corrigendum No.1</w:t>
            </w:r>
          </w:p>
          <w:p w14:paraId="380B3591" w14:textId="77777777" w:rsidR="00977725" w:rsidRPr="00606642" w:rsidRDefault="0097772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Amendment June 2020 </w:t>
            </w:r>
          </w:p>
        </w:tc>
        <w:tc>
          <w:tcPr>
            <w:tcW w:w="918" w:type="pct"/>
            <w:shd w:val="clear" w:color="auto" w:fill="auto"/>
          </w:tcPr>
          <w:p w14:paraId="2112D1EC" w14:textId="77777777" w:rsidR="00E77C18" w:rsidRPr="00606642" w:rsidRDefault="00E77C18" w:rsidP="00BA7EC6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810C12" w:rsidRPr="00606642">
              <w:rPr>
                <w:rFonts w:ascii="Arial" w:hAnsi="Arial" w:cs="Arial"/>
                <w:sz w:val="20"/>
                <w:szCs w:val="20"/>
              </w:rPr>
              <w:t xml:space="preserve">CD 350 section 7 </w:t>
            </w:r>
            <w:r w:rsidRPr="00606642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09160F" w:rsidRPr="006A4824" w14:paraId="612404B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988CAC3" w14:textId="77777777" w:rsidR="004D4A8D" w:rsidRPr="006A4824" w:rsidRDefault="00404427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Eurocode 2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FD77D72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concrete structures</w:t>
            </w:r>
          </w:p>
          <w:p w14:paraId="48F459C0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23F0FC47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DD51AB9" w14:textId="77777777" w:rsidR="00E77C18" w:rsidRPr="00777C1E" w:rsidRDefault="00122836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BS EN 1992-1-1:2004 + A1:2014</w:t>
            </w:r>
          </w:p>
          <w:p w14:paraId="336F00ED" w14:textId="77777777" w:rsidR="00E77C18" w:rsidRPr="00777C1E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4835625" w14:textId="77777777" w:rsidR="00E77C18" w:rsidRPr="00777C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Eurocode 2: Design of concrete structures–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7D8C9F4E" w14:textId="77777777" w:rsidR="00E77C18" w:rsidRPr="00777C1E" w:rsidRDefault="0009160F" w:rsidP="0012283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Incorporating corrigendum January 2008, </w:t>
            </w:r>
            <w:r w:rsidR="0024679B" w:rsidRPr="00777C1E">
              <w:rPr>
                <w:rFonts w:ascii="Arial" w:hAnsi="Arial" w:cs="Arial"/>
                <w:sz w:val="20"/>
                <w:szCs w:val="20"/>
              </w:rPr>
              <w:t>November 2010</w:t>
            </w:r>
            <w:r w:rsidRPr="00777C1E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122836" w:rsidRPr="00777C1E">
              <w:rPr>
                <w:rFonts w:ascii="Arial" w:hAnsi="Arial" w:cs="Arial"/>
                <w:sz w:val="20"/>
                <w:szCs w:val="20"/>
              </w:rPr>
              <w:t>Janua</w:t>
            </w:r>
            <w:r w:rsidRPr="00777C1E">
              <w:rPr>
                <w:rFonts w:ascii="Arial" w:hAnsi="Arial" w:cs="Arial"/>
                <w:sz w:val="20"/>
                <w:szCs w:val="20"/>
              </w:rPr>
              <w:t>ry 2014</w:t>
            </w:r>
          </w:p>
        </w:tc>
        <w:tc>
          <w:tcPr>
            <w:tcW w:w="918" w:type="pct"/>
            <w:shd w:val="clear" w:color="auto" w:fill="auto"/>
          </w:tcPr>
          <w:p w14:paraId="16C879AF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54AAA2F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F0AF121" w14:textId="77777777" w:rsidR="00E77C18" w:rsidRPr="00777C1E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NA</w:t>
            </w:r>
            <w:r w:rsidR="00122836" w:rsidRPr="00777C1E">
              <w:rPr>
                <w:rFonts w:ascii="Arial" w:hAnsi="Arial" w:cs="Arial"/>
                <w:sz w:val="20"/>
                <w:szCs w:val="20"/>
              </w:rPr>
              <w:t xml:space="preserve"> + A2:2014 to BS EN 1992-1-1:2004 + A1:2014</w:t>
            </w:r>
          </w:p>
        </w:tc>
        <w:tc>
          <w:tcPr>
            <w:tcW w:w="1789" w:type="pct"/>
            <w:shd w:val="clear" w:color="auto" w:fill="auto"/>
          </w:tcPr>
          <w:p w14:paraId="11D167D1" w14:textId="77777777" w:rsidR="00E77C18" w:rsidRPr="00777C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2: Design of concrete structures 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98874E6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72F9695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84FBF4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C6FB1D9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1992-2:2005 </w:t>
            </w:r>
          </w:p>
          <w:p w14:paraId="6406DDCC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677C0A2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260BC6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2: Design of concrete structures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2D9E8DC3" w14:textId="77777777" w:rsidR="00E77C18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36B13BCC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8DAE0F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66ABDAC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1992-2:2005 </w:t>
            </w:r>
          </w:p>
          <w:p w14:paraId="37FB3B03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C13BF87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5CA764EC" w14:textId="77777777" w:rsidR="00E77C18" w:rsidRPr="006A4824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CD7AB7F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846BEB4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FF5DFB7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1992-3:2006 </w:t>
            </w:r>
          </w:p>
          <w:p w14:paraId="369443DA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0FBC9E6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2: Design of concrete structures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067D763E" w14:textId="77777777" w:rsidR="00E77C18" w:rsidRPr="006A4824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62DDB67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FB3D34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D0EF9C0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1992-3:2006 </w:t>
            </w:r>
          </w:p>
        </w:tc>
        <w:tc>
          <w:tcPr>
            <w:tcW w:w="1789" w:type="pct"/>
            <w:shd w:val="clear" w:color="auto" w:fill="auto"/>
          </w:tcPr>
          <w:p w14:paraId="5290060D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</w:t>
            </w:r>
            <w:r w:rsidR="00FC3CFE">
              <w:rPr>
                <w:rFonts w:ascii="Arial" w:hAnsi="Arial" w:cs="Arial"/>
                <w:sz w:val="20"/>
                <w:szCs w:val="20"/>
              </w:rPr>
              <w:t>s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7A450F9D" w14:textId="77777777" w:rsidR="00E77C18" w:rsidRPr="006A4824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674F3A5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1C9" w:rsidRPr="006A4824" w14:paraId="313F62A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0BD8944" w14:textId="77777777" w:rsidR="001421C9" w:rsidRPr="002E36ED" w:rsidRDefault="001421C9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02479ED8" w14:textId="77777777" w:rsidR="001421C9" w:rsidRPr="002E36ED" w:rsidRDefault="001421C9" w:rsidP="001421C9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Eurocode 2: Design of concrete structures – Part 4: 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10A56D3C" w14:textId="77777777" w:rsidR="001421C9" w:rsidRPr="001421C9" w:rsidRDefault="001421C9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355C4E94" w14:textId="77777777" w:rsidR="001421C9" w:rsidRPr="001421C9" w:rsidRDefault="001421C9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C3CFE" w:rsidRPr="006A4824" w14:paraId="46374AA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7B8DC40" w14:textId="77777777" w:rsidR="00FC3CFE" w:rsidRPr="002E36ED" w:rsidRDefault="00FC3CFE" w:rsidP="00133B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 to </w:t>
            </w: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39E66632" w14:textId="77777777" w:rsidR="00FC3CFE" w:rsidRPr="002E36ED" w:rsidRDefault="00FC3CFE" w:rsidP="001421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 National Annex to Eurocode 2: Design of concrete structures – Part 4: </w:t>
            </w:r>
            <w:r w:rsidRPr="002E36ED">
              <w:rPr>
                <w:rFonts w:ascii="Arial" w:hAnsi="Arial" w:cs="Arial"/>
                <w:sz w:val="20"/>
                <w:szCs w:val="20"/>
              </w:rPr>
              <w:t>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56EB4D5A" w14:textId="77777777" w:rsidR="00FC3CFE" w:rsidRPr="001421C9" w:rsidRDefault="00FC3CFE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1C035096" w14:textId="77777777" w:rsidR="00FC3CFE" w:rsidRPr="001421C9" w:rsidRDefault="00FC3CFE" w:rsidP="000833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9160F" w:rsidRPr="006A4824" w14:paraId="088ADB8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236EEE9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3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2078341E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steel structures</w:t>
            </w:r>
          </w:p>
          <w:p w14:paraId="3E7423B6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7B8A497B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2149EC9" w14:textId="77777777" w:rsidR="00E77C18" w:rsidRPr="00777C1E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BS EN 1993-1-1:2005</w:t>
            </w:r>
            <w:r w:rsidR="00122836" w:rsidRPr="00777C1E">
              <w:rPr>
                <w:rFonts w:ascii="Arial" w:hAnsi="Arial" w:cs="Arial"/>
                <w:sz w:val="20"/>
                <w:szCs w:val="20"/>
              </w:rPr>
              <w:t xml:space="preserve"> + A1:2014</w:t>
            </w:r>
            <w:r w:rsidRPr="00777C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C1C6F90" w14:textId="77777777" w:rsidR="00E77C18" w:rsidRPr="00777C1E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9F0F2C0" w14:textId="77777777" w:rsidR="00E77C18" w:rsidRPr="00777C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5B9DB14D" w14:textId="77777777" w:rsidR="00E77C18" w:rsidRPr="00777C1E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Corrigenda February 2006 and April 2009</w:t>
            </w:r>
          </w:p>
        </w:tc>
        <w:tc>
          <w:tcPr>
            <w:tcW w:w="918" w:type="pct"/>
            <w:shd w:val="clear" w:color="auto" w:fill="auto"/>
          </w:tcPr>
          <w:p w14:paraId="4BA7B2FC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65129B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331EF05" w14:textId="77777777" w:rsidR="00E77C18" w:rsidRPr="00777C1E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122836" w:rsidRPr="00777C1E">
              <w:rPr>
                <w:rFonts w:ascii="Arial" w:hAnsi="Arial" w:cs="Arial"/>
                <w:sz w:val="20"/>
                <w:szCs w:val="20"/>
              </w:rPr>
              <w:t>+ A1:2014 to BS EN 1993-1-1:2005 + A1:2014</w:t>
            </w:r>
            <w:r w:rsidRPr="00777C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89" w:type="pct"/>
            <w:shd w:val="clear" w:color="auto" w:fill="auto"/>
          </w:tcPr>
          <w:p w14:paraId="2DAB45B2" w14:textId="77777777" w:rsidR="00E77C18" w:rsidRPr="00777C1E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1E9D7DF5" w14:textId="77777777" w:rsidR="00E77C18" w:rsidRPr="00777C1E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AF5E4A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2F11C7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2BB2069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1993-1-3:2006 </w:t>
            </w:r>
          </w:p>
          <w:p w14:paraId="6FD7336F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DDD1A9E" w14:textId="77777777" w:rsidR="00E77C18" w:rsidRPr="006A4824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652EB7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1-3 General rules –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061F82A2" w14:textId="77777777" w:rsidR="00E77C18" w:rsidRPr="006A4824" w:rsidRDefault="004D4A8D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01E32AE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6DD704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6DE889A" w14:textId="77777777" w:rsidR="00E77C18" w:rsidRPr="006A4824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1993-1-3:2006 </w:t>
            </w:r>
          </w:p>
        </w:tc>
        <w:tc>
          <w:tcPr>
            <w:tcW w:w="1789" w:type="pct"/>
            <w:shd w:val="clear" w:color="auto" w:fill="auto"/>
          </w:tcPr>
          <w:p w14:paraId="522B7EB1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1-3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69A81D25" w14:textId="77777777" w:rsidR="00E77C18" w:rsidRPr="006A4824" w:rsidRDefault="0024679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1731444" w14:textId="77777777" w:rsidR="00E77C18" w:rsidRPr="006A4824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11BDB20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828820C" w14:textId="77777777" w:rsidR="00E77C18" w:rsidRPr="00A566EC" w:rsidRDefault="00E77C18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 xml:space="preserve">BS EN 1993-1-4:2006 </w:t>
            </w:r>
            <w:r w:rsidR="000D48A2" w:rsidRPr="00A566EC">
              <w:rPr>
                <w:rFonts w:ascii="Arial" w:hAnsi="Arial" w:cs="Arial"/>
                <w:sz w:val="20"/>
                <w:szCs w:val="20"/>
              </w:rPr>
              <w:t>+ A</w:t>
            </w:r>
            <w:r w:rsidR="00022E8A" w:rsidRPr="00A566EC">
              <w:rPr>
                <w:rFonts w:ascii="Arial" w:hAnsi="Arial" w:cs="Arial"/>
                <w:sz w:val="20"/>
                <w:szCs w:val="20"/>
              </w:rPr>
              <w:t>2</w:t>
            </w:r>
            <w:r w:rsidR="000D48A2" w:rsidRPr="00A566EC">
              <w:rPr>
                <w:rFonts w:ascii="Arial" w:hAnsi="Arial" w:cs="Arial"/>
                <w:sz w:val="20"/>
                <w:szCs w:val="20"/>
              </w:rPr>
              <w:t>:20</w:t>
            </w:r>
            <w:r w:rsidR="00022E8A" w:rsidRPr="00A566EC">
              <w:rPr>
                <w:rFonts w:ascii="Arial" w:hAnsi="Arial" w:cs="Arial"/>
                <w:sz w:val="20"/>
                <w:szCs w:val="20"/>
              </w:rPr>
              <w:t>20</w:t>
            </w:r>
          </w:p>
          <w:p w14:paraId="2511D9AE" w14:textId="77777777" w:rsidR="00E77C18" w:rsidRPr="00A566EC" w:rsidRDefault="00E77C18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8D8C174" w14:textId="77777777" w:rsidR="00E77C18" w:rsidRPr="00A566EC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Eurocode 3: Design of steel structures – Part 1-4 General rules –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6E823F6D" w14:textId="77777777" w:rsidR="000D48A2" w:rsidRPr="00A566EC" w:rsidRDefault="000D48A2" w:rsidP="000D48A2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A1:2015</w:t>
            </w:r>
          </w:p>
          <w:p w14:paraId="15C832F5" w14:textId="77777777" w:rsidR="00E77C18" w:rsidRPr="00A566EC" w:rsidRDefault="000D48A2" w:rsidP="000D48A2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1</w:t>
            </w:r>
          </w:p>
          <w:p w14:paraId="3C57AC4F" w14:textId="77777777" w:rsidR="00440826" w:rsidRPr="00A566EC" w:rsidRDefault="00440826" w:rsidP="00440826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A2:2020</w:t>
            </w:r>
          </w:p>
          <w:p w14:paraId="0A7A1B3C" w14:textId="77777777" w:rsidR="00440826" w:rsidRPr="00A566EC" w:rsidRDefault="00440826" w:rsidP="00440826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2</w:t>
            </w:r>
          </w:p>
          <w:p w14:paraId="097379AF" w14:textId="77777777" w:rsidR="00440826" w:rsidRPr="00A566EC" w:rsidRDefault="00440826" w:rsidP="000D48A2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2E0FDA7C" w14:textId="77777777" w:rsidR="00022E8A" w:rsidRPr="00A566EC" w:rsidRDefault="00022E8A" w:rsidP="00022E8A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Supersedes BS EN 1993-1-4:2006 + A1:2015</w:t>
            </w:r>
          </w:p>
          <w:p w14:paraId="313D8B75" w14:textId="77777777" w:rsidR="00E77C18" w:rsidRPr="00A566EC" w:rsidRDefault="00E77C18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D13B55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4B22960" w14:textId="77777777" w:rsidR="0024679B" w:rsidRPr="006A4824" w:rsidRDefault="00701E37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01E37">
              <w:rPr>
                <w:rFonts w:ascii="Arial" w:hAnsi="Arial" w:cs="Arial"/>
                <w:sz w:val="20"/>
                <w:szCs w:val="20"/>
              </w:rPr>
              <w:t>NA+A1:15 to BS EN 1993-1-4:2006+A1:2015</w:t>
            </w:r>
          </w:p>
        </w:tc>
        <w:tc>
          <w:tcPr>
            <w:tcW w:w="1789" w:type="pct"/>
            <w:shd w:val="clear" w:color="auto" w:fill="auto"/>
          </w:tcPr>
          <w:p w14:paraId="01EA1E0C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1-4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0D8F617E" w14:textId="77777777" w:rsidR="00701E37" w:rsidRPr="00C53F69" w:rsidRDefault="00701E37" w:rsidP="00701E37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509BDBEB" w14:textId="77777777" w:rsidR="0024679B" w:rsidRPr="006A4824" w:rsidRDefault="00701E37" w:rsidP="00701E3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0650993F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466137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81FBD70" w14:textId="77777777" w:rsidR="0024679B" w:rsidRPr="00327CA8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>BS EN 1993-1-5:2006</w:t>
            </w:r>
            <w:r w:rsidR="00AF2476" w:rsidRPr="00327CA8">
              <w:rPr>
                <w:rFonts w:ascii="Arial" w:hAnsi="Arial" w:cs="Arial"/>
                <w:sz w:val="20"/>
                <w:szCs w:val="20"/>
              </w:rPr>
              <w:t>+A</w:t>
            </w:r>
            <w:r w:rsidR="00A11C90" w:rsidRPr="00327CA8">
              <w:rPr>
                <w:rFonts w:ascii="Arial" w:hAnsi="Arial" w:cs="Arial"/>
                <w:sz w:val="20"/>
                <w:szCs w:val="20"/>
              </w:rPr>
              <w:t>2</w:t>
            </w:r>
            <w:r w:rsidR="00AF2476" w:rsidRPr="00327CA8">
              <w:rPr>
                <w:rFonts w:ascii="Arial" w:hAnsi="Arial" w:cs="Arial"/>
                <w:sz w:val="20"/>
                <w:szCs w:val="20"/>
              </w:rPr>
              <w:t>:201</w:t>
            </w:r>
            <w:r w:rsidR="00A11C90" w:rsidRPr="00327CA8">
              <w:rPr>
                <w:rFonts w:ascii="Arial" w:hAnsi="Arial" w:cs="Arial"/>
                <w:sz w:val="20"/>
                <w:szCs w:val="20"/>
              </w:rPr>
              <w:t>9</w:t>
            </w:r>
            <w:r w:rsidRPr="00327CA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4B369CC" w14:textId="77777777" w:rsidR="0024679B" w:rsidRPr="00327CA8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1EE9779" w14:textId="77777777" w:rsidR="0024679B" w:rsidRPr="00327CA8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>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3935A0B3" w14:textId="77777777" w:rsidR="0024679B" w:rsidRPr="00327CA8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>Corrigendum April 2009</w:t>
            </w:r>
            <w:r w:rsidR="00AF2476" w:rsidRPr="00327CA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962BF28" w14:textId="77777777" w:rsidR="00A11C90" w:rsidRPr="00327CA8" w:rsidRDefault="00AF2476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 xml:space="preserve">+A1:2017 Amendment No. </w:t>
            </w:r>
            <w:r w:rsidR="00C72B35">
              <w:rPr>
                <w:rFonts w:ascii="Arial" w:hAnsi="Arial" w:cs="Arial"/>
                <w:sz w:val="20"/>
                <w:szCs w:val="20"/>
              </w:rPr>
              <w:t>2</w:t>
            </w:r>
            <w:r w:rsidR="00A11C90" w:rsidRPr="00327CA8">
              <w:rPr>
                <w:rFonts w:ascii="Arial" w:hAnsi="Arial" w:cs="Arial"/>
                <w:sz w:val="20"/>
                <w:szCs w:val="20"/>
              </w:rPr>
              <w:t>, +A2:2019</w:t>
            </w:r>
          </w:p>
        </w:tc>
        <w:tc>
          <w:tcPr>
            <w:tcW w:w="918" w:type="pct"/>
            <w:shd w:val="clear" w:color="auto" w:fill="auto"/>
          </w:tcPr>
          <w:p w14:paraId="3C4C40FE" w14:textId="77777777" w:rsidR="0024679B" w:rsidRPr="00A11C90" w:rsidRDefault="0024679B" w:rsidP="00327CA8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608C2" w:rsidRPr="006A4824" w14:paraId="2830A06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B065343" w14:textId="77777777" w:rsidR="0024679B" w:rsidRPr="006A4824" w:rsidRDefault="00F86279" w:rsidP="00F86279">
            <w:pPr>
              <w:rPr>
                <w:rFonts w:ascii="Arial" w:hAnsi="Arial" w:cs="Arial"/>
                <w:sz w:val="20"/>
                <w:szCs w:val="20"/>
              </w:rPr>
            </w:pPr>
            <w:r w:rsidRPr="00F86279">
              <w:rPr>
                <w:rFonts w:ascii="Arial" w:hAnsi="Arial" w:cs="Arial"/>
                <w:sz w:val="20"/>
                <w:szCs w:val="20"/>
              </w:rPr>
              <w:t>NA+A1:2016 to BS EN 1993-1-5:2006</w:t>
            </w:r>
          </w:p>
        </w:tc>
        <w:tc>
          <w:tcPr>
            <w:tcW w:w="1789" w:type="pct"/>
            <w:shd w:val="clear" w:color="auto" w:fill="auto"/>
          </w:tcPr>
          <w:p w14:paraId="6CB51BA9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7AF31901" w14:textId="77777777" w:rsidR="00F86279" w:rsidRPr="00C53F69" w:rsidRDefault="00F86279" w:rsidP="00F86279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5B1329E2" w14:textId="77777777" w:rsidR="0024679B" w:rsidRPr="006A4824" w:rsidRDefault="00F86279" w:rsidP="00F8627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093A99F2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3E443C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C862778" w14:textId="77777777" w:rsidR="0024679B" w:rsidRPr="00C53F69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BS EN 1993-1-6:2007</w:t>
            </w:r>
            <w:r w:rsidR="00B37821"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71A50C32" w14:textId="77777777" w:rsidR="0024679B" w:rsidRPr="00C53F69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3D1BFB1" w14:textId="77777777" w:rsidR="0024679B" w:rsidRPr="00C53F69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Eurocode 3: Design of steel structures – Part 1-6 Strength and stability of shell structures</w:t>
            </w:r>
          </w:p>
        </w:tc>
        <w:tc>
          <w:tcPr>
            <w:tcW w:w="871" w:type="pct"/>
            <w:shd w:val="clear" w:color="auto" w:fill="auto"/>
          </w:tcPr>
          <w:p w14:paraId="00B3C7F0" w14:textId="77777777" w:rsidR="00C32FB7" w:rsidRPr="00C53F69" w:rsidRDefault="00C32FB7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0C0A057A" w14:textId="77777777" w:rsidR="0024679B" w:rsidRPr="00C53F69" w:rsidRDefault="00C32FB7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7780D124" w14:textId="77777777" w:rsidR="0024679B" w:rsidRPr="00C53F69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B6574D7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7092EE5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1993-1-7:2007 </w:t>
            </w:r>
          </w:p>
          <w:p w14:paraId="0658B580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437ACB8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1-7 Plated structures subject to out of plane loading</w:t>
            </w:r>
          </w:p>
        </w:tc>
        <w:tc>
          <w:tcPr>
            <w:tcW w:w="871" w:type="pct"/>
            <w:shd w:val="clear" w:color="auto" w:fill="auto"/>
          </w:tcPr>
          <w:p w14:paraId="36E9D1AE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431DDAF3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7EE359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E4050C5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1993-1-8:2005 </w:t>
            </w:r>
          </w:p>
        </w:tc>
        <w:tc>
          <w:tcPr>
            <w:tcW w:w="1789" w:type="pct"/>
            <w:shd w:val="clear" w:color="auto" w:fill="auto"/>
          </w:tcPr>
          <w:p w14:paraId="7467685C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3E1B869C" w14:textId="77777777" w:rsidR="0024679B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2006, July 2009 and August 2010</w:t>
            </w:r>
          </w:p>
        </w:tc>
        <w:tc>
          <w:tcPr>
            <w:tcW w:w="918" w:type="pct"/>
            <w:shd w:val="clear" w:color="auto" w:fill="auto"/>
          </w:tcPr>
          <w:p w14:paraId="4107EBCF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A2333D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88A05EB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1993-1-8:2005 </w:t>
            </w:r>
          </w:p>
        </w:tc>
        <w:tc>
          <w:tcPr>
            <w:tcW w:w="1789" w:type="pct"/>
            <w:shd w:val="clear" w:color="auto" w:fill="auto"/>
          </w:tcPr>
          <w:p w14:paraId="2211E715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23DADAE3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E0BEA2B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0CAC3F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38865C5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1993-1-9:2005 </w:t>
            </w:r>
          </w:p>
          <w:p w14:paraId="62B505EA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5B0C98F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7A314DD6" w14:textId="77777777" w:rsidR="0024679B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April 2009</w:t>
            </w:r>
          </w:p>
        </w:tc>
        <w:tc>
          <w:tcPr>
            <w:tcW w:w="918" w:type="pct"/>
            <w:shd w:val="clear" w:color="auto" w:fill="auto"/>
          </w:tcPr>
          <w:p w14:paraId="5083F13E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A66BF5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DCBEE63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1993-1-9:2005 </w:t>
            </w:r>
          </w:p>
          <w:p w14:paraId="03850CEF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24DCC72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1DA8FDEB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721E54D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5B227C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2C877DB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1993-1-10:2005 </w:t>
            </w:r>
          </w:p>
          <w:p w14:paraId="5FAAC5F4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57900BA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1-10 Material toughness and through-thickness properties</w:t>
            </w:r>
          </w:p>
        </w:tc>
        <w:tc>
          <w:tcPr>
            <w:tcW w:w="871" w:type="pct"/>
            <w:shd w:val="clear" w:color="auto" w:fill="auto"/>
          </w:tcPr>
          <w:p w14:paraId="7E1DBD4D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March 2009</w:t>
            </w:r>
          </w:p>
        </w:tc>
        <w:tc>
          <w:tcPr>
            <w:tcW w:w="918" w:type="pct"/>
            <w:shd w:val="clear" w:color="auto" w:fill="auto"/>
          </w:tcPr>
          <w:p w14:paraId="55F43C17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25CB99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EACECEF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1993-1-10:2005 </w:t>
            </w:r>
          </w:p>
        </w:tc>
        <w:tc>
          <w:tcPr>
            <w:tcW w:w="1789" w:type="pct"/>
            <w:shd w:val="clear" w:color="auto" w:fill="auto"/>
          </w:tcPr>
          <w:p w14:paraId="7B0A7F63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1-10 Material toughness and through thickness properties</w:t>
            </w:r>
          </w:p>
        </w:tc>
        <w:tc>
          <w:tcPr>
            <w:tcW w:w="871" w:type="pct"/>
            <w:shd w:val="clear" w:color="auto" w:fill="auto"/>
          </w:tcPr>
          <w:p w14:paraId="5CC5EED3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0680A37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EB78D4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A48DF59" w14:textId="77777777" w:rsidR="0024679B" w:rsidRPr="006A4824" w:rsidRDefault="0024679B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1993-1-11:2006 </w:t>
            </w:r>
          </w:p>
          <w:p w14:paraId="38AD3F16" w14:textId="77777777" w:rsidR="0024679B" w:rsidRPr="006A4824" w:rsidRDefault="0024679B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959FC17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3C28FB09" w14:textId="77777777" w:rsidR="0024679B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0B336BB4" w14:textId="77777777" w:rsidR="0024679B" w:rsidRPr="006A4824" w:rsidRDefault="0024679B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67A70C0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B432DC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1993-1-11:2006 </w:t>
            </w:r>
          </w:p>
        </w:tc>
        <w:tc>
          <w:tcPr>
            <w:tcW w:w="1789" w:type="pct"/>
            <w:shd w:val="clear" w:color="auto" w:fill="auto"/>
          </w:tcPr>
          <w:p w14:paraId="0610201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33AC5ACA" w14:textId="77777777" w:rsidR="00816164" w:rsidRPr="006A4824" w:rsidRDefault="00816164" w:rsidP="0022273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623CCF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5F8922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24453F0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1993-1-12:2007 </w:t>
            </w:r>
          </w:p>
          <w:p w14:paraId="0254DE08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0CD68318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C6FED51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0CEFEC60" w14:textId="77777777" w:rsidR="00816164" w:rsidRPr="006A4824" w:rsidRDefault="0081616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6B4BCCB1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D8C197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C0AECE8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1993-1-12:2007 </w:t>
            </w:r>
          </w:p>
          <w:p w14:paraId="0A2F4FDC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4175AA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1EFD8732" w14:textId="77777777" w:rsidR="00816164" w:rsidRPr="006A4824" w:rsidRDefault="00816164" w:rsidP="0022273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F384A6C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4ED32E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B959AB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1993-2:2006 </w:t>
            </w:r>
          </w:p>
          <w:p w14:paraId="4BB1EFD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44B6C6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5C8AFFC3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2009</w:t>
            </w:r>
          </w:p>
        </w:tc>
        <w:tc>
          <w:tcPr>
            <w:tcW w:w="918" w:type="pct"/>
            <w:shd w:val="clear" w:color="auto" w:fill="auto"/>
          </w:tcPr>
          <w:p w14:paraId="5B82D33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889E31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AC7A169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1993-2:2006 </w:t>
            </w:r>
          </w:p>
        </w:tc>
        <w:tc>
          <w:tcPr>
            <w:tcW w:w="1789" w:type="pct"/>
            <w:shd w:val="clear" w:color="auto" w:fill="auto"/>
          </w:tcPr>
          <w:p w14:paraId="378827E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7D6F1B22" w14:textId="77777777" w:rsidR="00816164" w:rsidRPr="006A4824" w:rsidRDefault="000952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2A70E83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6CAAC54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CD9EA61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1993-5:2007 </w:t>
            </w:r>
          </w:p>
          <w:p w14:paraId="7F018332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8130E0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5 Piling</w:t>
            </w:r>
          </w:p>
        </w:tc>
        <w:tc>
          <w:tcPr>
            <w:tcW w:w="871" w:type="pct"/>
            <w:shd w:val="clear" w:color="auto" w:fill="auto"/>
          </w:tcPr>
          <w:p w14:paraId="0E0DD593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May 2009</w:t>
            </w:r>
          </w:p>
        </w:tc>
        <w:tc>
          <w:tcPr>
            <w:tcW w:w="918" w:type="pct"/>
            <w:shd w:val="clear" w:color="auto" w:fill="auto"/>
          </w:tcPr>
          <w:p w14:paraId="43C7105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61FE810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841DA5F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NA + A1:2012 to BS EN 1993-5:2007 </w:t>
            </w:r>
          </w:p>
        </w:tc>
        <w:tc>
          <w:tcPr>
            <w:tcW w:w="1789" w:type="pct"/>
            <w:shd w:val="clear" w:color="auto" w:fill="auto"/>
          </w:tcPr>
          <w:p w14:paraId="41634FC5" w14:textId="77777777" w:rsidR="0081616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5 Piling</w:t>
            </w:r>
          </w:p>
          <w:p w14:paraId="19F80991" w14:textId="77777777" w:rsidR="00ED737E" w:rsidRDefault="00ED737E" w:rsidP="000833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93C0B6" w14:textId="77777777" w:rsidR="00ED737E" w:rsidRPr="006A4824" w:rsidRDefault="00ED737E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14:paraId="4E54F96E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2CF1DFB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55EC2BD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1168854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4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7878C22C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composite steel and concrete structures</w:t>
            </w:r>
          </w:p>
          <w:p w14:paraId="4BBE1303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34B9EE3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05A9119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1994-1-1:2004 </w:t>
            </w:r>
          </w:p>
          <w:p w14:paraId="0D7D5C8E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D54595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7F49A2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0DCA9673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2FFA69CF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519DC5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BF54AF0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1994-1-1:2004 </w:t>
            </w:r>
          </w:p>
        </w:tc>
        <w:tc>
          <w:tcPr>
            <w:tcW w:w="1789" w:type="pct"/>
            <w:shd w:val="clear" w:color="auto" w:fill="auto"/>
          </w:tcPr>
          <w:p w14:paraId="6C48BC8A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D75F4CA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13CD08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0626B4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C278A2B" w14:textId="77777777" w:rsidR="00816164" w:rsidRPr="006A4824" w:rsidRDefault="00816164" w:rsidP="00133B01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1994-2:2005 </w:t>
            </w:r>
          </w:p>
          <w:p w14:paraId="63EC57CE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CF15EE9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2D3121F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066B044F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5291046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49E2215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ABAAC21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1994-2:2005 </w:t>
            </w:r>
          </w:p>
        </w:tc>
        <w:tc>
          <w:tcPr>
            <w:tcW w:w="1789" w:type="pct"/>
            <w:shd w:val="clear" w:color="auto" w:fill="auto"/>
          </w:tcPr>
          <w:p w14:paraId="666A5B4F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193DC024" w14:textId="77777777" w:rsidR="00816164" w:rsidRPr="006A4824" w:rsidRDefault="00095218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100E1C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251F452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3264AFF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5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6F17CF2F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timber structures</w:t>
            </w:r>
          </w:p>
          <w:p w14:paraId="7F7420E7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1E4E661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BAD30DA" w14:textId="77777777" w:rsidR="00816164" w:rsidRPr="00DF3E60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1995-1-1:2004 + A</w:t>
            </w:r>
            <w:r w:rsidR="002035A8" w:rsidRPr="00DF3E60">
              <w:rPr>
                <w:rFonts w:ascii="Arial" w:hAnsi="Arial" w:cs="Arial"/>
                <w:sz w:val="20"/>
                <w:szCs w:val="20"/>
              </w:rPr>
              <w:t>2</w:t>
            </w:r>
            <w:r w:rsidRPr="00DF3E60">
              <w:rPr>
                <w:rFonts w:ascii="Arial" w:hAnsi="Arial" w:cs="Arial"/>
                <w:sz w:val="20"/>
                <w:szCs w:val="20"/>
              </w:rPr>
              <w:t>:20</w:t>
            </w:r>
            <w:r w:rsidR="002035A8" w:rsidRPr="00DF3E60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7E37F7CE" w14:textId="77777777" w:rsidR="00816164" w:rsidRPr="00DF3E60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42A8728" w14:textId="77777777" w:rsidR="00816164" w:rsidRPr="00DF3E60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2E8FE3F9" w14:textId="77777777" w:rsidR="00816164" w:rsidRPr="00DF3E60" w:rsidRDefault="00095218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 A</w:t>
            </w:r>
            <w:r w:rsidR="002035A8" w:rsidRPr="00DF3E60">
              <w:rPr>
                <w:rFonts w:ascii="Arial" w:hAnsi="Arial" w:cs="Arial"/>
                <w:sz w:val="20"/>
                <w:szCs w:val="20"/>
              </w:rPr>
              <w:t>2</w:t>
            </w:r>
            <w:r w:rsidRPr="00DF3E60">
              <w:rPr>
                <w:rFonts w:ascii="Arial" w:hAnsi="Arial" w:cs="Arial"/>
                <w:sz w:val="20"/>
                <w:szCs w:val="20"/>
              </w:rPr>
              <w:t>:20</w:t>
            </w:r>
            <w:r w:rsidR="002035A8" w:rsidRPr="00DF3E60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61298426" w14:textId="77777777" w:rsidR="00095218" w:rsidRPr="00DF3E60" w:rsidRDefault="002035A8" w:rsidP="002035A8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Incorporating c</w:t>
            </w:r>
            <w:r w:rsidR="00095218" w:rsidRPr="00DF3E60">
              <w:rPr>
                <w:rFonts w:ascii="Arial" w:hAnsi="Arial" w:cs="Arial"/>
                <w:sz w:val="20"/>
                <w:szCs w:val="20"/>
              </w:rPr>
              <w:t>orrigendum June 2006</w:t>
            </w:r>
          </w:p>
        </w:tc>
        <w:tc>
          <w:tcPr>
            <w:tcW w:w="918" w:type="pct"/>
            <w:shd w:val="clear" w:color="auto" w:fill="auto"/>
          </w:tcPr>
          <w:p w14:paraId="10BF8498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E4F198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0AEE335" w14:textId="77777777" w:rsidR="00816164" w:rsidRPr="00872A72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NA to BS EN 1995-1-1:2004 + A</w:t>
            </w:r>
            <w:r w:rsidR="00327CA8" w:rsidRPr="00872A72">
              <w:rPr>
                <w:rFonts w:ascii="Arial" w:hAnsi="Arial" w:cs="Arial"/>
                <w:sz w:val="20"/>
                <w:szCs w:val="20"/>
              </w:rPr>
              <w:t>2</w:t>
            </w:r>
            <w:r w:rsidRPr="00872A72">
              <w:rPr>
                <w:rFonts w:ascii="Arial" w:hAnsi="Arial" w:cs="Arial"/>
                <w:sz w:val="20"/>
                <w:szCs w:val="20"/>
              </w:rPr>
              <w:t>:20</w:t>
            </w:r>
            <w:r w:rsidR="00327CA8" w:rsidRPr="00872A7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789" w:type="pct"/>
            <w:shd w:val="clear" w:color="auto" w:fill="auto"/>
          </w:tcPr>
          <w:p w14:paraId="104F4F35" w14:textId="77777777" w:rsidR="00816164" w:rsidRPr="00872A72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4D9E6DC2" w14:textId="77777777" w:rsidR="00816164" w:rsidRPr="00872A72" w:rsidRDefault="0022273C" w:rsidP="0022273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+ A</w:t>
            </w:r>
            <w:r w:rsidR="00327CA8" w:rsidRPr="00872A72">
              <w:rPr>
                <w:rFonts w:ascii="Arial" w:hAnsi="Arial" w:cs="Arial"/>
                <w:sz w:val="20"/>
                <w:szCs w:val="20"/>
              </w:rPr>
              <w:t>2</w:t>
            </w:r>
            <w:r w:rsidRPr="00872A72">
              <w:rPr>
                <w:rFonts w:ascii="Arial" w:hAnsi="Arial" w:cs="Arial"/>
                <w:sz w:val="20"/>
                <w:szCs w:val="20"/>
              </w:rPr>
              <w:t>:20</w:t>
            </w:r>
            <w:r w:rsidR="00327CA8" w:rsidRPr="00872A7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918" w:type="pct"/>
            <w:shd w:val="clear" w:color="auto" w:fill="auto"/>
          </w:tcPr>
          <w:p w14:paraId="51E58C9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8E6A08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B9425DD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1995-2:2004 </w:t>
            </w:r>
          </w:p>
          <w:p w14:paraId="2D7D8200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2F1177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361CEA92" w14:textId="77777777" w:rsidR="00816164" w:rsidRPr="006A4824" w:rsidRDefault="0022273C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E5FB67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550037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2A963F1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1995-2:2004 </w:t>
            </w:r>
          </w:p>
          <w:p w14:paraId="076BC28F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C13AFA8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2A46935A" w14:textId="77777777" w:rsidR="00816164" w:rsidRPr="006A4824" w:rsidRDefault="0022273C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08FBCEF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012951B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9A23376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6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E9D3565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masonry structures</w:t>
            </w:r>
          </w:p>
          <w:p w14:paraId="50164386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31AC8FF0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9315BE9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</w:t>
            </w:r>
            <w:r w:rsidR="005E4687">
              <w:rPr>
                <w:rFonts w:ascii="Arial" w:hAnsi="Arial" w:cs="Arial"/>
                <w:sz w:val="20"/>
                <w:szCs w:val="20"/>
              </w:rPr>
              <w:t xml:space="preserve"> EN 1996-1-1:2005+A1:2012</w:t>
            </w:r>
          </w:p>
          <w:p w14:paraId="659FBF7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3C819BC0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340F09C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7D5B8508" w14:textId="77777777" w:rsidR="005E4687" w:rsidRDefault="005E4687" w:rsidP="000833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+A1:2012</w:t>
            </w:r>
          </w:p>
          <w:p w14:paraId="3B0B877B" w14:textId="77777777" w:rsidR="00816164" w:rsidRPr="006A4824" w:rsidRDefault="0022273C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February 2006 and July 2009</w:t>
            </w:r>
          </w:p>
        </w:tc>
        <w:tc>
          <w:tcPr>
            <w:tcW w:w="918" w:type="pct"/>
            <w:shd w:val="clear" w:color="auto" w:fill="auto"/>
          </w:tcPr>
          <w:p w14:paraId="4459520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B680D3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41AC946" w14:textId="77777777" w:rsidR="00816164" w:rsidRPr="00CC13CD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 xml:space="preserve">NA to BS EN 1996-1-1:2005 </w:t>
            </w:r>
            <w:r w:rsidR="00BC7B04" w:rsidRPr="00CC13CD">
              <w:rPr>
                <w:rFonts w:ascii="Arial" w:hAnsi="Arial" w:cs="Arial"/>
                <w:sz w:val="20"/>
                <w:szCs w:val="20"/>
              </w:rPr>
              <w:t>+A1:2012</w:t>
            </w:r>
          </w:p>
        </w:tc>
        <w:tc>
          <w:tcPr>
            <w:tcW w:w="1789" w:type="pct"/>
            <w:shd w:val="clear" w:color="auto" w:fill="auto"/>
          </w:tcPr>
          <w:p w14:paraId="52A84929" w14:textId="77777777" w:rsidR="00816164" w:rsidRPr="00CC13CD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1D0B95B8" w14:textId="77777777" w:rsidR="00816164" w:rsidRPr="00CC13CD" w:rsidRDefault="00C73C01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18" w:type="pct"/>
            <w:shd w:val="clear" w:color="auto" w:fill="auto"/>
          </w:tcPr>
          <w:p w14:paraId="607B75E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3190513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1D0DEEF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1996-2:2006 </w:t>
            </w:r>
          </w:p>
          <w:p w14:paraId="250567BE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69B399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11BCAA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223B1D60" w14:textId="77777777" w:rsidR="00816164" w:rsidRPr="006A4824" w:rsidRDefault="0054471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September 2009</w:t>
            </w:r>
          </w:p>
        </w:tc>
        <w:tc>
          <w:tcPr>
            <w:tcW w:w="918" w:type="pct"/>
            <w:shd w:val="clear" w:color="auto" w:fill="auto"/>
          </w:tcPr>
          <w:p w14:paraId="50E2AD2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21A86E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1E47489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NA to BS EN 1996-2:2006 </w:t>
            </w:r>
          </w:p>
        </w:tc>
        <w:tc>
          <w:tcPr>
            <w:tcW w:w="1789" w:type="pct"/>
            <w:shd w:val="clear" w:color="auto" w:fill="auto"/>
          </w:tcPr>
          <w:p w14:paraId="04575BF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266F4B40" w14:textId="77777777" w:rsidR="00816164" w:rsidRPr="006A4824" w:rsidRDefault="0054471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No.1</w:t>
            </w:r>
          </w:p>
        </w:tc>
        <w:tc>
          <w:tcPr>
            <w:tcW w:w="918" w:type="pct"/>
            <w:shd w:val="clear" w:color="auto" w:fill="auto"/>
          </w:tcPr>
          <w:p w14:paraId="16A6A52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6D79BC5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EB665E6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1996-3:2006 </w:t>
            </w:r>
          </w:p>
          <w:p w14:paraId="566FE672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DE87E9B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B4DB5F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6F4A53F0" w14:textId="77777777" w:rsidR="00816164" w:rsidRPr="006A4824" w:rsidRDefault="00544715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October 2009</w:t>
            </w:r>
          </w:p>
        </w:tc>
        <w:tc>
          <w:tcPr>
            <w:tcW w:w="918" w:type="pct"/>
            <w:shd w:val="clear" w:color="auto" w:fill="auto"/>
          </w:tcPr>
          <w:p w14:paraId="11831999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C10758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3BA441" w14:textId="77777777" w:rsidR="00816164" w:rsidRPr="00324F03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NA</w:t>
            </w:r>
            <w:r w:rsidR="00BC7B04" w:rsidRPr="00324F03">
              <w:rPr>
                <w:rFonts w:ascii="Arial" w:hAnsi="Arial" w:cs="Arial"/>
                <w:sz w:val="20"/>
                <w:szCs w:val="20"/>
              </w:rPr>
              <w:t xml:space="preserve"> +A1:2014</w:t>
            </w:r>
            <w:r w:rsidRPr="00324F03">
              <w:rPr>
                <w:rFonts w:ascii="Arial" w:hAnsi="Arial" w:cs="Arial"/>
                <w:sz w:val="20"/>
                <w:szCs w:val="20"/>
              </w:rPr>
              <w:t xml:space="preserve"> to BS EN 1996-3:2006 </w:t>
            </w:r>
          </w:p>
          <w:p w14:paraId="7519509D" w14:textId="77777777" w:rsidR="00816164" w:rsidRPr="00324F03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73692BD" w14:textId="77777777" w:rsidR="00816164" w:rsidRPr="00324F03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33A858AB" w14:textId="77777777" w:rsidR="00816164" w:rsidRPr="00324F03" w:rsidRDefault="00BC7B04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+A1:2014</w:t>
            </w:r>
          </w:p>
        </w:tc>
        <w:tc>
          <w:tcPr>
            <w:tcW w:w="918" w:type="pct"/>
            <w:shd w:val="clear" w:color="auto" w:fill="auto"/>
          </w:tcPr>
          <w:p w14:paraId="5C5E633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70FEA12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E792891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7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915ED75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Geotechnical design</w:t>
            </w:r>
          </w:p>
          <w:p w14:paraId="394396D8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424EAA9B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37A2AD7" w14:textId="77777777" w:rsidR="00816164" w:rsidRPr="00DF3E60" w:rsidRDefault="00D368D6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1997-1:2004+A1:2013</w:t>
            </w:r>
          </w:p>
          <w:p w14:paraId="30CA5EBC" w14:textId="77777777" w:rsidR="00816164" w:rsidRPr="00DF3E60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EA12A09" w14:textId="77777777" w:rsidR="00816164" w:rsidRPr="00DF3E60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67D69001" w14:textId="77777777" w:rsidR="00816164" w:rsidRPr="00DF3E60" w:rsidRDefault="00D368D6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 xml:space="preserve">+A1:2013 </w:t>
            </w:r>
            <w:r w:rsidR="00544715" w:rsidRPr="00DF3E60">
              <w:rPr>
                <w:rFonts w:ascii="Arial" w:hAnsi="Arial" w:cs="Arial"/>
                <w:sz w:val="20"/>
                <w:szCs w:val="20"/>
              </w:rPr>
              <w:t>Corrigendum February 2009</w:t>
            </w:r>
          </w:p>
        </w:tc>
        <w:tc>
          <w:tcPr>
            <w:tcW w:w="918" w:type="pct"/>
            <w:shd w:val="clear" w:color="auto" w:fill="auto"/>
          </w:tcPr>
          <w:p w14:paraId="2D5F766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9A6EC18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EF3DDF0" w14:textId="77777777" w:rsidR="00AA3650" w:rsidRPr="00777B25" w:rsidRDefault="00AA3650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NA+A2:2022 to BS EN 1997-1:2004+A1:2013</w:t>
            </w:r>
          </w:p>
        </w:tc>
        <w:tc>
          <w:tcPr>
            <w:tcW w:w="1789" w:type="pct"/>
            <w:shd w:val="clear" w:color="auto" w:fill="auto"/>
          </w:tcPr>
          <w:p w14:paraId="4C963407" w14:textId="77777777" w:rsidR="00816164" w:rsidRPr="00777B25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UK National Annex to 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3956C357" w14:textId="77777777" w:rsidR="00816164" w:rsidRPr="00777B25" w:rsidRDefault="00F36093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 xml:space="preserve">+A1:2013 Incorporating </w:t>
            </w:r>
            <w:r w:rsidR="00544715" w:rsidRPr="00777B25">
              <w:rPr>
                <w:rFonts w:ascii="Arial" w:hAnsi="Arial" w:cs="Arial"/>
                <w:sz w:val="20"/>
                <w:szCs w:val="20"/>
              </w:rPr>
              <w:t>Corrigendum No.1</w:t>
            </w:r>
            <w:r w:rsidR="00AA3650" w:rsidRPr="00777B25">
              <w:rPr>
                <w:rFonts w:ascii="Arial" w:hAnsi="Arial" w:cs="Arial"/>
                <w:sz w:val="20"/>
                <w:szCs w:val="20"/>
              </w:rPr>
              <w:t>, Amendment 1 – July 2014 and Amendment 2 - 2022</w:t>
            </w:r>
          </w:p>
        </w:tc>
        <w:tc>
          <w:tcPr>
            <w:tcW w:w="918" w:type="pct"/>
            <w:shd w:val="clear" w:color="auto" w:fill="auto"/>
          </w:tcPr>
          <w:p w14:paraId="5090AF6E" w14:textId="77777777" w:rsidR="00816164" w:rsidRPr="00777B25" w:rsidRDefault="00AA3650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Supersedes NA+A1:2014 to BS EN 1997-1:2004+A1:2013</w:t>
            </w:r>
          </w:p>
        </w:tc>
      </w:tr>
      <w:tr w:rsidR="005608C2" w:rsidRPr="006A4824" w14:paraId="03A4AB4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3BC4C74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1997-2:2007 </w:t>
            </w:r>
          </w:p>
          <w:p w14:paraId="19CDE206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A64B89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550ABD2B" w14:textId="77777777" w:rsidR="00816164" w:rsidRPr="006A4824" w:rsidRDefault="00544715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2010</w:t>
            </w:r>
          </w:p>
        </w:tc>
        <w:tc>
          <w:tcPr>
            <w:tcW w:w="918" w:type="pct"/>
            <w:shd w:val="clear" w:color="auto" w:fill="auto"/>
          </w:tcPr>
          <w:p w14:paraId="1807F091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8DE44D4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F4B1935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1997-2:2007 </w:t>
            </w:r>
          </w:p>
          <w:p w14:paraId="5F12E75C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3429DD8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5DAE571C" w14:textId="77777777" w:rsidR="00816164" w:rsidRPr="006A4824" w:rsidRDefault="00544715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450BFE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42558BB9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20338ED" w14:textId="77777777" w:rsidR="004D4A8D" w:rsidRPr="006A4824" w:rsidRDefault="004D4A8D" w:rsidP="00133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8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00ABD9FB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structures for earthquake resistance</w:t>
            </w:r>
          </w:p>
          <w:p w14:paraId="5BD62BA7" w14:textId="77777777" w:rsidR="00D80E9B" w:rsidRPr="006A4824" w:rsidRDefault="00D80E9B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1AAEB32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66DE0648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1998-1:2004 </w:t>
            </w:r>
            <w:r w:rsidR="006F1E7C" w:rsidRPr="006A4824">
              <w:rPr>
                <w:rFonts w:ascii="Arial" w:hAnsi="Arial" w:cs="Arial"/>
                <w:sz w:val="20"/>
                <w:szCs w:val="20"/>
              </w:rPr>
              <w:t>+ A1:2013</w:t>
            </w:r>
          </w:p>
          <w:p w14:paraId="6EA3DC55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F48A377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0B3C60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4BBFC990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2009</w:t>
            </w:r>
            <w:r w:rsidR="006F1E7C" w:rsidRPr="006A4824">
              <w:rPr>
                <w:rFonts w:ascii="Arial" w:hAnsi="Arial" w:cs="Arial"/>
                <w:sz w:val="20"/>
                <w:szCs w:val="20"/>
              </w:rPr>
              <w:t>,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January 2011</w:t>
            </w:r>
            <w:r w:rsidR="006F1E7C" w:rsidRPr="006A4824">
              <w:rPr>
                <w:rFonts w:ascii="Arial" w:hAnsi="Arial" w:cs="Arial"/>
                <w:sz w:val="20"/>
                <w:szCs w:val="20"/>
              </w:rPr>
              <w:t xml:space="preserve"> and March 2013</w:t>
            </w:r>
          </w:p>
        </w:tc>
        <w:tc>
          <w:tcPr>
            <w:tcW w:w="918" w:type="pct"/>
            <w:shd w:val="clear" w:color="auto" w:fill="auto"/>
          </w:tcPr>
          <w:p w14:paraId="17A471C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83F7446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B1C4F77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1998-1:2004 </w:t>
            </w:r>
          </w:p>
        </w:tc>
        <w:tc>
          <w:tcPr>
            <w:tcW w:w="1789" w:type="pct"/>
            <w:shd w:val="clear" w:color="auto" w:fill="auto"/>
          </w:tcPr>
          <w:p w14:paraId="48214FB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40FBDDE5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97C7FCC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2D9136FE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55C7FFE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1998-2:2005+A2:2011</w:t>
            </w:r>
          </w:p>
          <w:p w14:paraId="18A6EF98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7425629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26F048B9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February 2010 and February 2012</w:t>
            </w:r>
          </w:p>
        </w:tc>
        <w:tc>
          <w:tcPr>
            <w:tcW w:w="918" w:type="pct"/>
            <w:shd w:val="clear" w:color="auto" w:fill="auto"/>
          </w:tcPr>
          <w:p w14:paraId="6B22B54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8D017E5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6F76BCA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1998-2:2005 </w:t>
            </w:r>
          </w:p>
        </w:tc>
        <w:tc>
          <w:tcPr>
            <w:tcW w:w="1789" w:type="pct"/>
            <w:shd w:val="clear" w:color="auto" w:fill="auto"/>
          </w:tcPr>
          <w:p w14:paraId="4CEF031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085679FA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8921F8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F9B78C1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231794C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1998-5:2004 </w:t>
            </w:r>
          </w:p>
          <w:p w14:paraId="3F070890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BE05FC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39C5EE4A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95366C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B70A16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5A743318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NA to BS EN 1998-5:2004 </w:t>
            </w:r>
          </w:p>
          <w:p w14:paraId="36D8F54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C46DBFE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05727D63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440F7D7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60F" w:rsidRPr="006A4824" w14:paraId="261834E2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4AED1CB9" w14:textId="77777777" w:rsidR="004D4A8D" w:rsidRPr="006A4824" w:rsidRDefault="004D4A8D" w:rsidP="006A4824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9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0573CE69" w14:textId="77777777" w:rsidR="004D4A8D" w:rsidRDefault="004D4A8D" w:rsidP="008C0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aluminium structures</w:t>
            </w:r>
          </w:p>
          <w:p w14:paraId="46C24685" w14:textId="77777777" w:rsidR="00ED737E" w:rsidRPr="006A4824" w:rsidRDefault="00ED737E" w:rsidP="008C068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608C2" w:rsidRPr="006A4824" w14:paraId="54DE796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09B19068" w14:textId="77777777" w:rsidR="00816164" w:rsidRPr="00DF3E60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1999-1-1:2007 + A</w:t>
            </w:r>
            <w:r w:rsidR="0009160F" w:rsidRPr="00DF3E60">
              <w:rPr>
                <w:rFonts w:ascii="Arial" w:hAnsi="Arial" w:cs="Arial"/>
                <w:sz w:val="20"/>
                <w:szCs w:val="20"/>
              </w:rPr>
              <w:t>2</w:t>
            </w:r>
            <w:r w:rsidRPr="00DF3E60">
              <w:rPr>
                <w:rFonts w:ascii="Arial" w:hAnsi="Arial" w:cs="Arial"/>
                <w:sz w:val="20"/>
                <w:szCs w:val="20"/>
              </w:rPr>
              <w:t>:20</w:t>
            </w:r>
            <w:r w:rsidR="0009160F" w:rsidRPr="00DF3E60">
              <w:rPr>
                <w:rFonts w:ascii="Arial" w:hAnsi="Arial" w:cs="Arial"/>
                <w:sz w:val="20"/>
                <w:szCs w:val="20"/>
              </w:rPr>
              <w:t>13</w:t>
            </w:r>
          </w:p>
          <w:p w14:paraId="7BFD9223" w14:textId="77777777" w:rsidR="00816164" w:rsidRPr="00DF3E60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9DC36EF" w14:textId="77777777" w:rsidR="00816164" w:rsidRPr="00DF3E60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9: Design of aluminium structures–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20345029" w14:textId="77777777" w:rsidR="00816164" w:rsidRPr="00DF3E60" w:rsidRDefault="00956C1B" w:rsidP="0009160F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 A</w:t>
            </w:r>
            <w:r w:rsidR="0009160F" w:rsidRPr="00DF3E60">
              <w:rPr>
                <w:rFonts w:ascii="Arial" w:hAnsi="Arial" w:cs="Arial"/>
                <w:sz w:val="20"/>
                <w:szCs w:val="20"/>
              </w:rPr>
              <w:t>2</w:t>
            </w:r>
            <w:r w:rsidRPr="00DF3E60">
              <w:rPr>
                <w:rFonts w:ascii="Arial" w:hAnsi="Arial" w:cs="Arial"/>
                <w:sz w:val="20"/>
                <w:szCs w:val="20"/>
              </w:rPr>
              <w:t>:20</w:t>
            </w:r>
            <w:r w:rsidR="0009160F" w:rsidRPr="00DF3E60">
              <w:rPr>
                <w:rFonts w:ascii="Arial" w:hAnsi="Arial" w:cs="Arial"/>
                <w:sz w:val="20"/>
                <w:szCs w:val="20"/>
              </w:rPr>
              <w:t>13 Incorporating corrigendum March 2014</w:t>
            </w:r>
          </w:p>
        </w:tc>
        <w:tc>
          <w:tcPr>
            <w:tcW w:w="918" w:type="pct"/>
            <w:shd w:val="clear" w:color="auto" w:fill="auto"/>
          </w:tcPr>
          <w:p w14:paraId="11F3E68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700C8F8D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75E4CB32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1999-1-1:2007 + A1:2009</w:t>
            </w:r>
          </w:p>
        </w:tc>
        <w:tc>
          <w:tcPr>
            <w:tcW w:w="1789" w:type="pct"/>
            <w:shd w:val="clear" w:color="auto" w:fill="auto"/>
          </w:tcPr>
          <w:p w14:paraId="65542862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689E351B" w14:textId="77777777" w:rsidR="00816164" w:rsidRPr="006A4824" w:rsidRDefault="00956C1B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 Corrigendum No.1</w:t>
            </w:r>
          </w:p>
        </w:tc>
        <w:tc>
          <w:tcPr>
            <w:tcW w:w="918" w:type="pct"/>
            <w:shd w:val="clear" w:color="auto" w:fill="auto"/>
          </w:tcPr>
          <w:p w14:paraId="1868302B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00BF0FEA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2CEBFB53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1999-1-3:2007 + A1:2011</w:t>
            </w:r>
          </w:p>
          <w:p w14:paraId="74157697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6737E15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47B8D5F4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18F4C1E4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52154C5C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3CD22D72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1999-1-3:2007 + A1:2011</w:t>
            </w:r>
          </w:p>
          <w:p w14:paraId="6626330C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2814759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149B0211" w14:textId="77777777" w:rsidR="00816164" w:rsidRPr="006A4824" w:rsidRDefault="00956C1B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19AB0CC3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1DCE94FA" w14:textId="77777777" w:rsidTr="0028217C">
        <w:trPr>
          <w:cantSplit/>
          <w:trHeight w:val="806"/>
        </w:trPr>
        <w:tc>
          <w:tcPr>
            <w:tcW w:w="1422" w:type="pct"/>
            <w:shd w:val="clear" w:color="auto" w:fill="auto"/>
          </w:tcPr>
          <w:p w14:paraId="161F561E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1999-1-4:2007 +A1:2011</w:t>
            </w:r>
          </w:p>
          <w:p w14:paraId="4B377791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9F2D822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645A5DC0" w14:textId="77777777" w:rsidR="00816164" w:rsidRPr="006A4824" w:rsidRDefault="004D4A8D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  <w:p w14:paraId="79CB80F0" w14:textId="77777777" w:rsidR="004D4A8D" w:rsidRPr="006A4824" w:rsidRDefault="004D4A8D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0F1E7080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8C2" w:rsidRPr="006A4824" w14:paraId="35BA6FD7" w14:textId="77777777" w:rsidTr="00D80E9B">
        <w:trPr>
          <w:cantSplit/>
        </w:trPr>
        <w:tc>
          <w:tcPr>
            <w:tcW w:w="1422" w:type="pct"/>
            <w:shd w:val="clear" w:color="auto" w:fill="auto"/>
          </w:tcPr>
          <w:p w14:paraId="1935F052" w14:textId="77777777" w:rsidR="00816164" w:rsidRPr="006A4824" w:rsidRDefault="00816164" w:rsidP="00133B01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1999-1-4:2007 </w:t>
            </w:r>
          </w:p>
          <w:p w14:paraId="455147CA" w14:textId="77777777" w:rsidR="00816164" w:rsidRPr="006A4824" w:rsidRDefault="00816164" w:rsidP="006A482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A3BED98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4816B88F" w14:textId="77777777" w:rsidR="00816164" w:rsidRPr="006A4824" w:rsidRDefault="004D4A8D" w:rsidP="000833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AB325B6" w14:textId="77777777" w:rsidR="00816164" w:rsidRPr="006A4824" w:rsidRDefault="00816164" w:rsidP="000833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5754" w:rsidRPr="006A4824" w14:paraId="587E8F2C" w14:textId="77777777" w:rsidTr="00BF5754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4C6151D6" w14:textId="77777777" w:rsid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proofErr w:type="spellStart"/>
            <w:r w:rsidRPr="005540A7">
              <w:rPr>
                <w:rFonts w:ascii="Arial" w:hAnsi="Arial" w:cs="Arial"/>
                <w:b/>
                <w:sz w:val="20"/>
              </w:rPr>
              <w:t>Bsi</w:t>
            </w:r>
            <w:proofErr w:type="spellEnd"/>
            <w:r w:rsidRPr="005540A7">
              <w:rPr>
                <w:rFonts w:ascii="Arial" w:hAnsi="Arial" w:cs="Arial"/>
                <w:b/>
                <w:sz w:val="20"/>
              </w:rPr>
              <w:t xml:space="preserve"> Published Documents</w:t>
            </w:r>
          </w:p>
          <w:p w14:paraId="4C8D6A90" w14:textId="77777777" w:rsidR="00BF5754" w:rsidRDefault="00BF5754" w:rsidP="00BF5754">
            <w:pPr>
              <w:pStyle w:val="sub1"/>
              <w:spacing w:before="0" w:after="0"/>
              <w:ind w:left="360" w:firstLine="0"/>
              <w:rPr>
                <w:rFonts w:ascii="Arial" w:hAnsi="Arial" w:cs="Arial"/>
                <w:b/>
                <w:sz w:val="20"/>
              </w:rPr>
            </w:pPr>
          </w:p>
          <w:p w14:paraId="683DFEC3" w14:textId="77777777" w:rsid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For guidance only unless 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clauses are 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otherwise specified in </w:t>
            </w:r>
            <w:r w:rsidR="00AA092B">
              <w:rPr>
                <w:rFonts w:ascii="Arial" w:hAnsi="Arial" w:cs="Arial"/>
                <w:b/>
                <w:i/>
                <w:sz w:val="20"/>
              </w:rPr>
              <w:t xml:space="preserve">CD 350 Appendix </w:t>
            </w:r>
            <w:r w:rsidR="007146C5">
              <w:rPr>
                <w:rFonts w:ascii="Arial" w:hAnsi="Arial" w:cs="Arial"/>
                <w:b/>
                <w:i/>
                <w:sz w:val="20"/>
              </w:rPr>
              <w:t>A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>.</w:t>
            </w:r>
          </w:p>
          <w:p w14:paraId="2D63609F" w14:textId="77777777" w:rsidR="00BF5754" w:rsidRPr="009A3781" w:rsidRDefault="00BF5754" w:rsidP="006A4824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7E8D" w:rsidRPr="006A4824" w14:paraId="46108A40" w14:textId="77777777" w:rsidTr="00EF5FF9">
        <w:trPr>
          <w:cantSplit/>
          <w:tblHeader/>
        </w:trPr>
        <w:tc>
          <w:tcPr>
            <w:tcW w:w="1422" w:type="pct"/>
            <w:shd w:val="clear" w:color="auto" w:fill="auto"/>
          </w:tcPr>
          <w:p w14:paraId="0A477BE8" w14:textId="77777777" w:rsidR="00397E8D" w:rsidRPr="009A3781" w:rsidRDefault="009A3781" w:rsidP="006A4824">
            <w:pPr>
              <w:tabs>
                <w:tab w:val="left" w:pos="3780"/>
              </w:tabs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Published Document reference</w:t>
            </w:r>
          </w:p>
        </w:tc>
        <w:tc>
          <w:tcPr>
            <w:tcW w:w="1789" w:type="pct"/>
            <w:shd w:val="clear" w:color="auto" w:fill="auto"/>
          </w:tcPr>
          <w:p w14:paraId="73691C7D" w14:textId="77777777" w:rsidR="00397E8D" w:rsidRPr="009A3781" w:rsidRDefault="009A3781" w:rsidP="006A4824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276E3DE" w14:textId="77777777" w:rsidR="00397E8D" w:rsidRPr="009A3781" w:rsidRDefault="009A3781" w:rsidP="006A4824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</w:tc>
      </w:tr>
      <w:tr w:rsidR="0056396B" w:rsidRPr="006A4824" w14:paraId="745AA9AC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0394817C" w14:textId="77777777" w:rsidR="0056396B" w:rsidRPr="003B7AEC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PD 6687-1:20</w:t>
            </w:r>
            <w:r w:rsidR="00215387" w:rsidRPr="003B7AEC">
              <w:rPr>
                <w:rFonts w:ascii="Arial" w:hAnsi="Arial" w:cs="Arial"/>
                <w:sz w:val="20"/>
                <w:szCs w:val="20"/>
              </w:rPr>
              <w:t>2</w:t>
            </w:r>
            <w:r w:rsidRPr="003B7AEC">
              <w:rPr>
                <w:rFonts w:ascii="Arial" w:hAnsi="Arial" w:cs="Arial"/>
                <w:sz w:val="20"/>
                <w:szCs w:val="20"/>
              </w:rPr>
              <w:t xml:space="preserve">0 </w:t>
            </w:r>
          </w:p>
          <w:p w14:paraId="7338296B" w14:textId="77777777" w:rsidR="0056396B" w:rsidRPr="003B7AEC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C99D0A0" w14:textId="77777777" w:rsidR="0056396B" w:rsidRPr="003B7AEC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Background paper to the UK National Annexes to BS EN 1992-1 and BS EN 1992-3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3E5738D" w14:textId="77777777" w:rsidR="00215387" w:rsidRPr="003B7AEC" w:rsidRDefault="00215387" w:rsidP="0021538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Supersedes PD 6687-1:2010 </w:t>
            </w:r>
          </w:p>
          <w:p w14:paraId="548EB180" w14:textId="77777777" w:rsidR="00215387" w:rsidRPr="003B7AEC" w:rsidRDefault="00215387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13C6E12" w14:textId="77777777" w:rsidR="0056396B" w:rsidRPr="003B7AEC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See CD 350 clauses 3.6, 4.1</w:t>
            </w:r>
            <w:r w:rsidR="00215387" w:rsidRPr="003B7AEC">
              <w:rPr>
                <w:rFonts w:ascii="Arial" w:hAnsi="Arial" w:cs="Arial"/>
                <w:sz w:val="20"/>
                <w:szCs w:val="20"/>
              </w:rPr>
              <w:t>, 4.2</w:t>
            </w:r>
            <w:r w:rsidRPr="003B7AEC">
              <w:rPr>
                <w:rFonts w:ascii="Arial" w:hAnsi="Arial" w:cs="Arial"/>
                <w:sz w:val="20"/>
                <w:szCs w:val="20"/>
              </w:rPr>
              <w:t xml:space="preserve"> and Appendix </w:t>
            </w:r>
            <w:r w:rsidR="007146C5" w:rsidRPr="003B7AEC">
              <w:rPr>
                <w:rFonts w:ascii="Arial" w:hAnsi="Arial" w:cs="Arial"/>
                <w:sz w:val="20"/>
                <w:szCs w:val="20"/>
              </w:rPr>
              <w:t>A</w:t>
            </w:r>
            <w:r w:rsidRPr="003B7AEC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  <w:p w14:paraId="0657519B" w14:textId="77777777" w:rsidR="00215387" w:rsidRPr="003B7AEC" w:rsidRDefault="00215387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EE2491A" w14:textId="77777777" w:rsidR="00215387" w:rsidRPr="003B7AEC" w:rsidRDefault="00215387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3.6 in CD 350 refers to clause 2.5 in PD 6687-1, this is now clause 4.5 in PD 6687-1</w:t>
            </w:r>
          </w:p>
          <w:p w14:paraId="2A1B4CB6" w14:textId="77777777" w:rsidR="00215387" w:rsidRPr="003B7AEC" w:rsidRDefault="00215387" w:rsidP="0021538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4.2 in CD 350 refers to clause 2.22 in PD 6687-1, this is now clause 4.21.4 in PD 6687-1</w:t>
            </w:r>
          </w:p>
        </w:tc>
      </w:tr>
      <w:tr w:rsidR="0056396B" w:rsidRPr="006A4824" w14:paraId="320ABE0E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552C173B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6687-2:2008 </w:t>
            </w:r>
          </w:p>
          <w:p w14:paraId="17841411" w14:textId="77777777" w:rsidR="0056396B" w:rsidRPr="006A4824" w:rsidRDefault="0056396B" w:rsidP="0056396B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029DA7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1992-2:2005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1C66E277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</w:t>
            </w:r>
            <w:r w:rsidRPr="000F20E1">
              <w:rPr>
                <w:rFonts w:ascii="Arial" w:hAnsi="Arial" w:cs="Arial"/>
                <w:sz w:val="20"/>
                <w:szCs w:val="20"/>
              </w:rPr>
              <w:t>0 clause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4.1, 4.2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and A</w:t>
            </w:r>
            <w:r>
              <w:rPr>
                <w:rFonts w:ascii="Arial" w:hAnsi="Arial" w:cs="Arial"/>
                <w:sz w:val="20"/>
                <w:szCs w:val="20"/>
              </w:rPr>
              <w:t>ppendi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x </w:t>
            </w:r>
            <w:r w:rsidR="007146C5">
              <w:rPr>
                <w:rFonts w:ascii="Arial" w:hAnsi="Arial" w:cs="Arial"/>
                <w:sz w:val="20"/>
                <w:szCs w:val="20"/>
              </w:rPr>
              <w:t>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396B" w:rsidRPr="006A4824" w14:paraId="5EED092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6129FC38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6688-1-1:2011 </w:t>
            </w:r>
          </w:p>
        </w:tc>
        <w:tc>
          <w:tcPr>
            <w:tcW w:w="1789" w:type="pct"/>
            <w:shd w:val="clear" w:color="auto" w:fill="auto"/>
          </w:tcPr>
          <w:p w14:paraId="22BDE815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1991-1-1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7D2B25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396B" w:rsidRPr="006A4824" w14:paraId="60D7A873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4684E76C" w14:textId="77777777" w:rsidR="0056396B" w:rsidRPr="00E65F55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PD 6688-1-4:2015 </w:t>
            </w:r>
          </w:p>
          <w:p w14:paraId="73AEF44C" w14:textId="77777777" w:rsidR="0056396B" w:rsidRPr="00E65F55" w:rsidRDefault="0056396B" w:rsidP="0056396B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9DEEE30" w14:textId="77777777" w:rsidR="0056396B" w:rsidRPr="00E65F55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Background paper to the UK National Annex to BS EN 1991-1-4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1864748B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56396B" w:rsidRPr="006A4824" w14:paraId="12B159A5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4C662735" w14:textId="77777777" w:rsidR="0056396B" w:rsidRPr="00324F03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lastRenderedPageBreak/>
              <w:t>PD 6688-1-7:2009 +A1:2014</w:t>
            </w:r>
          </w:p>
        </w:tc>
        <w:tc>
          <w:tcPr>
            <w:tcW w:w="1789" w:type="pct"/>
            <w:shd w:val="clear" w:color="auto" w:fill="auto"/>
          </w:tcPr>
          <w:p w14:paraId="05FAF785" w14:textId="77777777" w:rsidR="0056396B" w:rsidRPr="00324F03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Recommendations for the design of structures to BS EN 1991-1-7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7F665F0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clause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0F20E1">
              <w:rPr>
                <w:rFonts w:ascii="Arial" w:hAnsi="Arial" w:cs="Arial"/>
                <w:sz w:val="20"/>
                <w:szCs w:val="20"/>
              </w:rPr>
              <w:t>.7 and A</w:t>
            </w:r>
            <w:r>
              <w:rPr>
                <w:rFonts w:ascii="Arial" w:hAnsi="Arial" w:cs="Arial"/>
                <w:sz w:val="20"/>
                <w:szCs w:val="20"/>
              </w:rPr>
              <w:t>ppendix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B for additional guidance.</w:t>
            </w:r>
          </w:p>
        </w:tc>
      </w:tr>
      <w:tr w:rsidR="0056396B" w:rsidRPr="006A4824" w14:paraId="464AD38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38C8BDEC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6688-2:2011 </w:t>
            </w:r>
          </w:p>
        </w:tc>
        <w:tc>
          <w:tcPr>
            <w:tcW w:w="1789" w:type="pct"/>
            <w:shd w:val="clear" w:color="auto" w:fill="auto"/>
          </w:tcPr>
          <w:p w14:paraId="082ADC4E" w14:textId="77777777" w:rsidR="0056396B" w:rsidRPr="006A4824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F526071" w14:textId="77777777" w:rsidR="0056396B" w:rsidRPr="000F20E1" w:rsidRDefault="0056396B" w:rsidP="005639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0E1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6A10D7" w:rsidRPr="006A4824" w14:paraId="31E9DE6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3FA19AEA" w14:textId="77777777" w:rsidR="006A10D7" w:rsidRPr="009F2E3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9F2E32">
              <w:rPr>
                <w:rFonts w:ascii="Arial" w:hAnsi="Arial" w:cs="Arial"/>
                <w:sz w:val="20"/>
                <w:szCs w:val="20"/>
              </w:rPr>
              <w:t>PD 6694-1:2011 + A1:2020</w:t>
            </w:r>
          </w:p>
        </w:tc>
        <w:tc>
          <w:tcPr>
            <w:tcW w:w="1789" w:type="pct"/>
            <w:shd w:val="clear" w:color="auto" w:fill="auto"/>
          </w:tcPr>
          <w:p w14:paraId="35C0D7AD" w14:textId="77777777" w:rsidR="006A10D7" w:rsidRPr="009F2E3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9F2E32">
              <w:rPr>
                <w:rFonts w:ascii="Arial" w:hAnsi="Arial" w:cs="Arial"/>
                <w:sz w:val="20"/>
                <w:szCs w:val="20"/>
              </w:rPr>
              <w:t>Recommendations for the design of structures subject to traffic loading to BS EN 1997-1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21EEB6D" w14:textId="77777777" w:rsidR="00534041" w:rsidRPr="009F2E32" w:rsidRDefault="001B2805" w:rsidP="001B280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F2E32">
              <w:rPr>
                <w:rFonts w:ascii="Arial" w:hAnsi="Arial" w:cs="Arial"/>
                <w:sz w:val="20"/>
              </w:rPr>
              <w:t xml:space="preserve">Incorporating </w:t>
            </w:r>
            <w:r w:rsidR="006B4C74" w:rsidRPr="009F2E32">
              <w:rPr>
                <w:rFonts w:ascii="Arial" w:hAnsi="Arial" w:cs="Arial"/>
                <w:sz w:val="20"/>
              </w:rPr>
              <w:t>Corrigendum January 2022</w:t>
            </w:r>
          </w:p>
          <w:p w14:paraId="373A9DCC" w14:textId="77777777" w:rsidR="006B4C74" w:rsidRPr="009F2E32" w:rsidRDefault="006B4C74" w:rsidP="006B4C74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EC475D9" w14:textId="77777777" w:rsidR="006B4C74" w:rsidRPr="009F2E32" w:rsidRDefault="006B4C74" w:rsidP="006B4C74">
            <w:pPr>
              <w:tabs>
                <w:tab w:val="left" w:pos="3780"/>
              </w:tabs>
              <w:rPr>
                <w:rFonts w:ascii="Arial" w:hAnsi="Arial" w:cs="Arial"/>
                <w:spacing w:val="-2"/>
                <w:sz w:val="20"/>
              </w:rPr>
            </w:pPr>
            <w:r w:rsidRPr="009F2E32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 w:rsidRPr="009F2E32">
              <w:rPr>
                <w:rFonts w:ascii="Arial" w:hAnsi="Arial" w:cs="Arial"/>
                <w:sz w:val="20"/>
                <w:szCs w:val="20"/>
              </w:rPr>
              <w:t xml:space="preserve">CD 350 Appendix A </w:t>
            </w:r>
            <w:r w:rsidRPr="009F2E32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6A10D7" w:rsidRPr="006A4824" w14:paraId="373FE5D5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7405BD5A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6695-1-9:2008 </w:t>
            </w:r>
          </w:p>
          <w:p w14:paraId="1B3E1EC8" w14:textId="77777777" w:rsidR="006A10D7" w:rsidRPr="006A4824" w:rsidRDefault="006A10D7" w:rsidP="006A10D7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92FA683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7413D0D8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6A10D7" w:rsidRPr="006A4824" w14:paraId="03383AA7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2960DD7E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6695-1-10:2009 </w:t>
            </w:r>
          </w:p>
          <w:p w14:paraId="041DFEB2" w14:textId="77777777" w:rsidR="006A10D7" w:rsidRPr="006A4824" w:rsidRDefault="006A10D7" w:rsidP="006A10D7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DC0B6ED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1993-1-10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53667C8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6A10D7" w:rsidRPr="006A4824" w14:paraId="40EF1CA8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1F2EC7BA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6695-2:2008 + A1:2012 Incorporating Corrigendum No.1</w:t>
            </w:r>
          </w:p>
        </w:tc>
        <w:tc>
          <w:tcPr>
            <w:tcW w:w="1789" w:type="pct"/>
            <w:shd w:val="clear" w:color="auto" w:fill="auto"/>
          </w:tcPr>
          <w:p w14:paraId="60B0E0BF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 for the design of bridges to BS EN 1993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7CAAD660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6A10D7" w:rsidRPr="006A4824" w14:paraId="770ED90A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302B3592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6696-2:2007 + A1:2012</w:t>
            </w:r>
          </w:p>
          <w:p w14:paraId="04B2E208" w14:textId="77777777" w:rsidR="006A10D7" w:rsidRPr="006A4824" w:rsidRDefault="006A10D7" w:rsidP="006A10D7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D960507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Background paper to BS EN 1994-2 and the UK National Annex to BS EN 1994-2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F4BB941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6A10D7" w:rsidRPr="006A4824" w14:paraId="68C0F515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0FA93A17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6698:2009 </w:t>
            </w:r>
          </w:p>
          <w:p w14:paraId="6A2635BB" w14:textId="77777777" w:rsidR="006A10D7" w:rsidRPr="006A4824" w:rsidRDefault="006A10D7" w:rsidP="006A10D7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6E83BAC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for earthquake resistance to BS EN 1998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6460F2D" w14:textId="77777777" w:rsidR="006A10D7" w:rsidRPr="000F20E1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 xml:space="preserve">CD 350 section 7 </w:t>
            </w:r>
            <w:r w:rsidRPr="000F20E1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6A10D7" w:rsidRPr="006A4824" w14:paraId="2C169308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4D870843" w14:textId="77777777" w:rsidR="006A10D7" w:rsidRPr="00A02FD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PD 6702-1:2009+A1:2019</w:t>
            </w:r>
          </w:p>
        </w:tc>
        <w:tc>
          <w:tcPr>
            <w:tcW w:w="1789" w:type="pct"/>
            <w:shd w:val="clear" w:color="auto" w:fill="auto"/>
          </w:tcPr>
          <w:p w14:paraId="5054BFD1" w14:textId="77777777" w:rsidR="006A10D7" w:rsidRPr="00A02FD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Structural use of aluminium. Recommendations for the design of aluminium structures to BS EN 1999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E4F87B8" w14:textId="77777777" w:rsidR="006A10D7" w:rsidRPr="00A02FD2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Amended 31 May 2019</w:t>
            </w:r>
          </w:p>
        </w:tc>
      </w:tr>
      <w:tr w:rsidR="006A10D7" w:rsidRPr="006A4824" w14:paraId="0C5C5E8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7913770A" w14:textId="77777777" w:rsidR="006A10D7" w:rsidRPr="006A4824" w:rsidRDefault="006A10D7" w:rsidP="006A10D7">
            <w:pPr>
              <w:tabs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6703:2009 </w:t>
            </w:r>
          </w:p>
          <w:p w14:paraId="7ACAB25D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D29A42D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Structural bearings – Guidance on the use of structural bearings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18C3F11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10D7" w:rsidRPr="006A4824" w14:paraId="7780D5F6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4EA2EB02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74E77">
              <w:rPr>
                <w:rFonts w:ascii="Arial" w:hAnsi="Arial" w:cs="Arial"/>
                <w:bCs/>
                <w:sz w:val="20"/>
                <w:szCs w:val="20"/>
              </w:rPr>
              <w:t>PD 6705-2:2020</w:t>
            </w:r>
          </w:p>
          <w:p w14:paraId="5B1E8BA2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DDFB2DF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Structural use of steel and aluminium. Execution of steel bridges conforming to BS EN 1090-2. Guide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9DDF9DD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Replaces PD 6705-2:2010 + A1:2013</w:t>
            </w:r>
          </w:p>
          <w:p w14:paraId="63C77FDB" w14:textId="77777777" w:rsidR="006A10D7" w:rsidRPr="00C74E77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10D7" w:rsidRPr="006A4824" w14:paraId="1F033C22" w14:textId="77777777" w:rsidTr="00EF5FF9">
        <w:trPr>
          <w:cantSplit/>
        </w:trPr>
        <w:tc>
          <w:tcPr>
            <w:tcW w:w="1422" w:type="pct"/>
            <w:shd w:val="clear" w:color="auto" w:fill="auto"/>
          </w:tcPr>
          <w:p w14:paraId="249D43AB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6705-3:2009</w:t>
            </w:r>
          </w:p>
        </w:tc>
        <w:tc>
          <w:tcPr>
            <w:tcW w:w="1789" w:type="pct"/>
            <w:shd w:val="clear" w:color="auto" w:fill="auto"/>
          </w:tcPr>
          <w:p w14:paraId="4039AFFE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on the execution of aluminium structures to BS EN 1090-3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02177F2" w14:textId="77777777" w:rsidR="006A10D7" w:rsidRPr="006A4824" w:rsidRDefault="006A10D7" w:rsidP="006A10D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26A730" w14:textId="77777777" w:rsidR="00083306" w:rsidRPr="0065698A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F5754" w:rsidRPr="006A4824" w14:paraId="23334EF1" w14:textId="77777777" w:rsidTr="00A065D3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17E8C591" w14:textId="77777777" w:rsidR="00BF5754" w:rsidRPr="0065698A" w:rsidRDefault="003966EC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br w:type="page"/>
            </w:r>
            <w:r w:rsidR="00BF5754" w:rsidRPr="0065698A">
              <w:rPr>
                <w:rFonts w:ascii="Arial" w:hAnsi="Arial" w:cs="Arial"/>
                <w:b/>
                <w:sz w:val="20"/>
              </w:rPr>
              <w:t>Execution Standards referenced in British Standards or Eurocodes</w:t>
            </w:r>
          </w:p>
          <w:p w14:paraId="57EFF915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337751" w14:textId="77777777" w:rsid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752C5A" w14:textId="77777777" w:rsidR="00BF5754" w:rsidRPr="003966EC" w:rsidRDefault="00BF5754" w:rsidP="00396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E8D" w:rsidRPr="006A4824" w14:paraId="76E2C691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026829A7" w14:textId="77777777" w:rsidR="00397E8D" w:rsidRPr="009A3781" w:rsidRDefault="009A3781" w:rsidP="00BF5754">
            <w:pPr>
              <w:tabs>
                <w:tab w:val="left" w:pos="25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 xml:space="preserve">Execution Standard reference </w:t>
            </w:r>
          </w:p>
        </w:tc>
        <w:tc>
          <w:tcPr>
            <w:tcW w:w="1797" w:type="pct"/>
            <w:shd w:val="clear" w:color="auto" w:fill="auto"/>
          </w:tcPr>
          <w:p w14:paraId="7112A4B0" w14:textId="77777777" w:rsidR="00397E8D" w:rsidRPr="009A3781" w:rsidRDefault="009A3781" w:rsidP="006A4824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7344D68B" w14:textId="77777777" w:rsidR="003966EC" w:rsidRPr="003966EC" w:rsidRDefault="009A3781" w:rsidP="003966E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  <w:p w14:paraId="32E784EA" w14:textId="77777777" w:rsidR="00397E8D" w:rsidRPr="003966EC" w:rsidRDefault="00397E8D" w:rsidP="00396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853" w:rsidRPr="006A4824" w14:paraId="254E4C9A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74E8A667" w14:textId="77777777" w:rsidR="00B82853" w:rsidRPr="006A4824" w:rsidRDefault="00B82853" w:rsidP="00ED737E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1090-1:2009+A1:2011</w:t>
            </w:r>
          </w:p>
          <w:p w14:paraId="1C44B5D5" w14:textId="77777777" w:rsidR="00B82853" w:rsidRPr="006A4824" w:rsidRDefault="00B82853" w:rsidP="006A4824">
            <w:pPr>
              <w:tabs>
                <w:tab w:val="left" w:pos="252"/>
              </w:tabs>
              <w:ind w:left="25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3005BF6" w14:textId="77777777" w:rsidR="00B82853" w:rsidRPr="006A4824" w:rsidRDefault="00B82853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Execution of steel structures and aluminium structures - Part 1: Requirements for conformity assessment of structural components</w:t>
            </w:r>
          </w:p>
        </w:tc>
        <w:tc>
          <w:tcPr>
            <w:tcW w:w="1781" w:type="pct"/>
            <w:shd w:val="clear" w:color="auto" w:fill="auto"/>
          </w:tcPr>
          <w:p w14:paraId="0FD4ACF5" w14:textId="77777777" w:rsidR="003966EC" w:rsidRDefault="003966EC" w:rsidP="00E6167E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CFBFC82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12E856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67EE4D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2DEF9E" w14:textId="77777777" w:rsidR="00B82853" w:rsidRPr="003966EC" w:rsidRDefault="00B82853" w:rsidP="00396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853" w:rsidRPr="006A4824" w14:paraId="1015FDAE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47DD7F5F" w14:textId="77777777" w:rsidR="00B82853" w:rsidRPr="001421C9" w:rsidRDefault="00B82853" w:rsidP="00ED737E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BS EN 1090-2:</w:t>
            </w:r>
            <w:r w:rsidR="00AF2476" w:rsidRPr="001421C9">
              <w:rPr>
                <w:rFonts w:ascii="Arial" w:hAnsi="Arial" w:cs="Arial"/>
                <w:sz w:val="20"/>
                <w:szCs w:val="20"/>
              </w:rPr>
              <w:t>2018</w:t>
            </w:r>
          </w:p>
          <w:p w14:paraId="176C27AC" w14:textId="77777777" w:rsidR="00B82853" w:rsidRPr="001421C9" w:rsidRDefault="00B82853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2B3AA1E4" w14:textId="77777777" w:rsidR="00B82853" w:rsidRPr="001421C9" w:rsidRDefault="00B82853" w:rsidP="00AF2476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Execution of steel struc</w:t>
            </w:r>
            <w:r w:rsidR="00AF2476" w:rsidRPr="001421C9">
              <w:rPr>
                <w:rFonts w:ascii="Arial" w:hAnsi="Arial" w:cs="Arial"/>
                <w:sz w:val="20"/>
                <w:szCs w:val="20"/>
              </w:rPr>
              <w:t xml:space="preserve">tures and aluminium structures. </w:t>
            </w:r>
            <w:r w:rsidRPr="001421C9">
              <w:rPr>
                <w:rFonts w:ascii="Arial" w:hAnsi="Arial" w:cs="Arial"/>
                <w:sz w:val="20"/>
                <w:szCs w:val="20"/>
              </w:rPr>
              <w:t>Technical requirements for the execution of steel structures</w:t>
            </w:r>
          </w:p>
        </w:tc>
        <w:tc>
          <w:tcPr>
            <w:tcW w:w="1781" w:type="pct"/>
            <w:shd w:val="clear" w:color="auto" w:fill="auto"/>
          </w:tcPr>
          <w:p w14:paraId="03616858" w14:textId="77777777" w:rsidR="00AF2476" w:rsidRPr="001421C9" w:rsidRDefault="00AF2476" w:rsidP="00EF5FF9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Supersedes BS EN 1090-2:2008+A1:2011</w:t>
            </w:r>
          </w:p>
          <w:p w14:paraId="4AECBA81" w14:textId="77777777" w:rsidR="003966EC" w:rsidRDefault="003966EC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6BBCC17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917768" w14:textId="77777777" w:rsidR="003966EC" w:rsidRPr="003966EC" w:rsidRDefault="003966EC" w:rsidP="003966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9E9DBB" w14:textId="77777777" w:rsidR="00B82853" w:rsidRPr="003966EC" w:rsidRDefault="00B82853" w:rsidP="00396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29D5" w:rsidRPr="006A4824" w14:paraId="765F947C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36B1C1AC" w14:textId="77777777" w:rsidR="00A629D5" w:rsidRPr="008E4E69" w:rsidRDefault="00A629D5" w:rsidP="00A629D5">
            <w:pPr>
              <w:tabs>
                <w:tab w:val="left" w:pos="25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8E4E69">
              <w:rPr>
                <w:rFonts w:ascii="Arial" w:hAnsi="Arial" w:cs="Arial"/>
                <w:bCs/>
                <w:sz w:val="20"/>
                <w:szCs w:val="20"/>
              </w:rPr>
              <w:t>BS EN 1090-3:2019</w:t>
            </w:r>
          </w:p>
          <w:p w14:paraId="5C5FA592" w14:textId="77777777" w:rsidR="00A629D5" w:rsidRPr="008E4E69" w:rsidRDefault="00A629D5" w:rsidP="00ED737E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5C5FB3D2" w14:textId="77777777" w:rsidR="00A629D5" w:rsidRPr="008E4E69" w:rsidRDefault="00A629D5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>Execution of steel structures and aluminium structures – Part 3: Technical requirements for aluminium structures</w:t>
            </w:r>
          </w:p>
        </w:tc>
        <w:tc>
          <w:tcPr>
            <w:tcW w:w="1781" w:type="pct"/>
            <w:shd w:val="clear" w:color="auto" w:fill="auto"/>
          </w:tcPr>
          <w:p w14:paraId="5E825AB3" w14:textId="77777777" w:rsidR="00A629D5" w:rsidRPr="008E4E69" w:rsidRDefault="00A629D5" w:rsidP="00A629D5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 xml:space="preserve">Supersedes BS EN 1090-3:2008 </w:t>
            </w:r>
          </w:p>
          <w:p w14:paraId="49DE75F2" w14:textId="77777777" w:rsidR="00A629D5" w:rsidRPr="008E4E69" w:rsidRDefault="00A629D5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853" w:rsidRPr="006A4824" w14:paraId="59382BC6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4BD05581" w14:textId="77777777" w:rsidR="00B82853" w:rsidRPr="00A26CC8" w:rsidRDefault="00B82853" w:rsidP="00ED737E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BS EN 13670:2009</w:t>
            </w:r>
          </w:p>
          <w:p w14:paraId="126D0477" w14:textId="77777777" w:rsidR="004D25BE" w:rsidRPr="00A26CC8" w:rsidRDefault="004D25BE" w:rsidP="00ED737E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</w:t>
            </w:r>
            <w:r w:rsidR="00CC13CD" w:rsidRPr="00A26CC8">
              <w:rPr>
                <w:rFonts w:ascii="Arial" w:hAnsi="Arial" w:cs="Arial"/>
                <w:sz w:val="20"/>
                <w:szCs w:val="20"/>
              </w:rPr>
              <w:t>orrigenda</w:t>
            </w:r>
            <w:r w:rsidRPr="00A26CC8">
              <w:rPr>
                <w:rFonts w:ascii="Arial" w:hAnsi="Arial" w:cs="Arial"/>
                <w:sz w:val="20"/>
                <w:szCs w:val="20"/>
              </w:rPr>
              <w:t xml:space="preserve"> October 2015</w:t>
            </w:r>
            <w:r w:rsidR="00CC13CD" w:rsidRPr="00A26CC8">
              <w:rPr>
                <w:rFonts w:ascii="Arial" w:hAnsi="Arial" w:cs="Arial"/>
                <w:sz w:val="20"/>
                <w:szCs w:val="20"/>
              </w:rPr>
              <w:t xml:space="preserve"> and November 2015</w:t>
            </w:r>
          </w:p>
        </w:tc>
        <w:tc>
          <w:tcPr>
            <w:tcW w:w="1797" w:type="pct"/>
            <w:shd w:val="clear" w:color="auto" w:fill="auto"/>
          </w:tcPr>
          <w:p w14:paraId="7B511175" w14:textId="77777777" w:rsidR="00B82853" w:rsidRPr="00A26CC8" w:rsidRDefault="00B82853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Execution of concrete structures</w:t>
            </w:r>
          </w:p>
        </w:tc>
        <w:tc>
          <w:tcPr>
            <w:tcW w:w="1781" w:type="pct"/>
            <w:shd w:val="clear" w:color="auto" w:fill="auto"/>
          </w:tcPr>
          <w:p w14:paraId="7017B99A" w14:textId="77777777" w:rsidR="00B82853" w:rsidRPr="00A26CC8" w:rsidRDefault="00B82853" w:rsidP="006A482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F43B3F" w14:textId="77777777" w:rsidR="00083306" w:rsidRPr="0065698A" w:rsidRDefault="00083306" w:rsidP="00083306">
      <w:pPr>
        <w:tabs>
          <w:tab w:val="left" w:pos="1620"/>
        </w:tabs>
        <w:ind w:left="900"/>
        <w:rPr>
          <w:sz w:val="20"/>
          <w:szCs w:val="20"/>
        </w:rPr>
      </w:pPr>
    </w:p>
    <w:p w14:paraId="6691C470" w14:textId="77777777" w:rsidR="00083306" w:rsidRPr="00B23B09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F5754" w:rsidRPr="006A4824" w14:paraId="371F1EC8" w14:textId="77777777" w:rsidTr="00BF5754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0129F3C1" w14:textId="77777777" w:rsid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23B09">
              <w:rPr>
                <w:rFonts w:ascii="Arial" w:hAnsi="Arial" w:cs="Arial"/>
                <w:b/>
                <w:sz w:val="20"/>
              </w:rPr>
              <w:t>Product Standards referenced in British Standards or Eurocodes</w:t>
            </w:r>
          </w:p>
          <w:p w14:paraId="4178D847" w14:textId="77777777" w:rsidR="00BF5754" w:rsidRPr="00B23B09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540DF93B" w14:textId="77777777" w:rsidR="00BF5754" w:rsidRPr="009A3781" w:rsidRDefault="00BF5754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397E8D" w:rsidRPr="006A4824" w14:paraId="0E1496F3" w14:textId="77777777" w:rsidTr="00D80E9B">
        <w:trPr>
          <w:cantSplit/>
          <w:tblHeader/>
        </w:trPr>
        <w:tc>
          <w:tcPr>
            <w:tcW w:w="1422" w:type="pct"/>
            <w:shd w:val="clear" w:color="auto" w:fill="auto"/>
          </w:tcPr>
          <w:p w14:paraId="3FECAA09" w14:textId="77777777" w:rsidR="00397E8D" w:rsidRPr="009A3781" w:rsidRDefault="009A3781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Product Standard reference</w:t>
            </w:r>
          </w:p>
        </w:tc>
        <w:tc>
          <w:tcPr>
            <w:tcW w:w="1797" w:type="pct"/>
            <w:shd w:val="clear" w:color="auto" w:fill="auto"/>
          </w:tcPr>
          <w:p w14:paraId="7543EAC4" w14:textId="77777777" w:rsidR="00397E8D" w:rsidRPr="009A3781" w:rsidRDefault="009A3781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499256B1" w14:textId="77777777" w:rsidR="00397E8D" w:rsidRPr="009A3781" w:rsidRDefault="009A3781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DC3A2B" w:rsidRPr="006A4824" w14:paraId="7D3FC1EF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6EFA92A" w14:textId="77777777" w:rsidR="00DC3A2B" w:rsidRPr="00583593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BS EN 206:2013+A2:2021</w:t>
            </w:r>
          </w:p>
          <w:p w14:paraId="733995A2" w14:textId="77777777" w:rsidR="00DC3A2B" w:rsidRPr="00583593" w:rsidRDefault="00DC3A2B" w:rsidP="00DC3A2B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032E5ED7" w14:textId="77777777" w:rsidR="00DC3A2B" w:rsidRPr="00583593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Concrete – Specification, performance, production and conformity</w:t>
            </w:r>
          </w:p>
        </w:tc>
        <w:tc>
          <w:tcPr>
            <w:tcW w:w="1781" w:type="pct"/>
            <w:shd w:val="clear" w:color="auto" w:fill="auto"/>
          </w:tcPr>
          <w:p w14:paraId="24F922AB" w14:textId="77777777" w:rsidR="00DC3A2B" w:rsidRPr="00583593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Supersedes BS EN 206:2013+A1:2016</w:t>
            </w:r>
          </w:p>
          <w:p w14:paraId="04B3B552" w14:textId="77777777" w:rsidR="00DC3A2B" w:rsidRPr="00583593" w:rsidRDefault="00DC3A2B" w:rsidP="00DC3A2B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47BA330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1FFE20B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1317-1:2010</w:t>
            </w:r>
          </w:p>
        </w:tc>
        <w:tc>
          <w:tcPr>
            <w:tcW w:w="1797" w:type="pct"/>
            <w:shd w:val="clear" w:color="auto" w:fill="auto"/>
          </w:tcPr>
          <w:p w14:paraId="208F68FC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1 – Terminology and general criteria for test methods</w:t>
            </w:r>
          </w:p>
        </w:tc>
        <w:tc>
          <w:tcPr>
            <w:tcW w:w="1781" w:type="pct"/>
            <w:shd w:val="clear" w:color="auto" w:fill="auto"/>
          </w:tcPr>
          <w:p w14:paraId="38BB4CBC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22B8971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6302894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1317-2:2010</w:t>
            </w:r>
          </w:p>
        </w:tc>
        <w:tc>
          <w:tcPr>
            <w:tcW w:w="1797" w:type="pct"/>
            <w:shd w:val="clear" w:color="auto" w:fill="auto"/>
          </w:tcPr>
          <w:p w14:paraId="50917BD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2 – Performance classes, impact test acceptance criteria and test methods for safety barriers.</w:t>
            </w:r>
          </w:p>
        </w:tc>
        <w:tc>
          <w:tcPr>
            <w:tcW w:w="1781" w:type="pct"/>
            <w:shd w:val="clear" w:color="auto" w:fill="auto"/>
          </w:tcPr>
          <w:p w14:paraId="7848211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7979E42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B446C2C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1317-3:2010</w:t>
            </w:r>
          </w:p>
        </w:tc>
        <w:tc>
          <w:tcPr>
            <w:tcW w:w="1797" w:type="pct"/>
            <w:shd w:val="clear" w:color="auto" w:fill="auto"/>
          </w:tcPr>
          <w:p w14:paraId="6AF6AFB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3 – Performance classes, impact test acceptance criteria and test methods for crash cushions.</w:t>
            </w:r>
          </w:p>
        </w:tc>
        <w:tc>
          <w:tcPr>
            <w:tcW w:w="1781" w:type="pct"/>
            <w:shd w:val="clear" w:color="auto" w:fill="auto"/>
          </w:tcPr>
          <w:p w14:paraId="14BF3D19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62AF20BA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E9F09F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DD ENV 1317-4:2002</w:t>
            </w:r>
          </w:p>
        </w:tc>
        <w:tc>
          <w:tcPr>
            <w:tcW w:w="1797" w:type="pct"/>
            <w:shd w:val="clear" w:color="auto" w:fill="auto"/>
          </w:tcPr>
          <w:p w14:paraId="164E273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4 – Performance classes, impact test acceptance criteria and test methods for terminals and transitions of safety barriers.</w:t>
            </w:r>
          </w:p>
        </w:tc>
        <w:tc>
          <w:tcPr>
            <w:tcW w:w="1781" w:type="pct"/>
            <w:shd w:val="clear" w:color="auto" w:fill="auto"/>
          </w:tcPr>
          <w:p w14:paraId="4F4344B1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6A4824">
              <w:rPr>
                <w:rFonts w:ascii="Arial" w:hAnsi="Arial" w:cs="Arial"/>
                <w:i/>
                <w:sz w:val="20"/>
              </w:rPr>
              <w:t>Draft BS EN 1317-4 for public</w:t>
            </w:r>
            <w:r>
              <w:rPr>
                <w:rFonts w:ascii="Arial" w:hAnsi="Arial" w:cs="Arial"/>
                <w:i/>
                <w:sz w:val="20"/>
              </w:rPr>
              <w:t xml:space="preserve"> comment published in June 2012</w:t>
            </w:r>
          </w:p>
        </w:tc>
      </w:tr>
      <w:tr w:rsidR="00DC3A2B" w:rsidRPr="006A4824" w14:paraId="12165C82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73876505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1317-5:2007+A2:2012</w:t>
            </w:r>
          </w:p>
        </w:tc>
        <w:tc>
          <w:tcPr>
            <w:tcW w:w="1797" w:type="pct"/>
            <w:shd w:val="clear" w:color="auto" w:fill="auto"/>
          </w:tcPr>
          <w:p w14:paraId="2C3B6EC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5 - Product requirements and evaluation of conformity for vehicle restraint systems</w:t>
            </w:r>
          </w:p>
        </w:tc>
        <w:tc>
          <w:tcPr>
            <w:tcW w:w="1781" w:type="pct"/>
            <w:shd w:val="clear" w:color="auto" w:fill="auto"/>
          </w:tcPr>
          <w:p w14:paraId="7F156270" w14:textId="77777777" w:rsidR="00DC3A2B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Incorporating corrigendum August 2012</w:t>
            </w:r>
          </w:p>
          <w:p w14:paraId="726E71F3" w14:textId="77777777" w:rsidR="00DC3A2B" w:rsidRPr="00E7241C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7241C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Pr="00E7241C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Pr="00E7241C">
              <w:rPr>
                <w:rFonts w:ascii="Arial" w:hAnsi="Arial" w:cs="Arial"/>
                <w:i/>
                <w:sz w:val="20"/>
              </w:rPr>
              <w:t xml:space="preserve"> 1317-5 for public comment published in December 2013</w:t>
            </w:r>
          </w:p>
        </w:tc>
      </w:tr>
      <w:tr w:rsidR="00DC3A2B" w:rsidRPr="006A4824" w14:paraId="01D04EF8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7EE7A9FC" w14:textId="77777777" w:rsidR="00DC3A2B" w:rsidRPr="00926E80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lastRenderedPageBreak/>
              <w:t>PD CEN/TR 16949:2016</w:t>
            </w:r>
          </w:p>
        </w:tc>
        <w:tc>
          <w:tcPr>
            <w:tcW w:w="1797" w:type="pct"/>
            <w:shd w:val="clear" w:color="auto" w:fill="auto"/>
          </w:tcPr>
          <w:p w14:paraId="187122AF" w14:textId="77777777" w:rsidR="00DC3A2B" w:rsidRPr="00926E80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Road Restraint System – Pedestrian restraint system - Pedestrian parapets</w:t>
            </w:r>
          </w:p>
        </w:tc>
        <w:tc>
          <w:tcPr>
            <w:tcW w:w="1781" w:type="pct"/>
            <w:shd w:val="clear" w:color="auto" w:fill="auto"/>
          </w:tcPr>
          <w:p w14:paraId="474C4A0C" w14:textId="77777777" w:rsidR="00DC3A2B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proofErr w:type="spellStart"/>
            <w:r w:rsidRPr="00926E80">
              <w:rPr>
                <w:rFonts w:ascii="Arial" w:hAnsi="Arial" w:cs="Arial"/>
                <w:i/>
                <w:sz w:val="20"/>
              </w:rPr>
              <w:t>Bsi</w:t>
            </w:r>
            <w:proofErr w:type="spellEnd"/>
            <w:r w:rsidRPr="00926E80">
              <w:rPr>
                <w:rFonts w:ascii="Arial" w:hAnsi="Arial" w:cs="Arial"/>
                <w:i/>
                <w:sz w:val="20"/>
              </w:rPr>
              <w:t xml:space="preserve"> Published Document / CEN Technical Report published in July 2016</w:t>
            </w:r>
          </w:p>
          <w:p w14:paraId="54C18A38" w14:textId="77777777" w:rsidR="00DC3A2B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1FE07AB6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A3D02">
              <w:rPr>
                <w:rFonts w:ascii="Arial" w:hAnsi="Arial" w:cs="Arial"/>
                <w:i/>
                <w:sz w:val="20"/>
              </w:rPr>
              <w:t>(This document should not be used. The requirements of BS 7818:1995 apply.)</w:t>
            </w:r>
          </w:p>
        </w:tc>
      </w:tr>
      <w:tr w:rsidR="00DC3A2B" w:rsidRPr="006A4824" w14:paraId="13B7DF4B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2F723212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 xml:space="preserve">Draft </w:t>
            </w:r>
            <w:proofErr w:type="spellStart"/>
            <w:r w:rsidRPr="00872A72">
              <w:rPr>
                <w:rFonts w:ascii="Arial" w:hAnsi="Arial" w:cs="Arial"/>
                <w:sz w:val="20"/>
              </w:rPr>
              <w:t>prEN</w:t>
            </w:r>
            <w:proofErr w:type="spellEnd"/>
            <w:r w:rsidRPr="00872A72">
              <w:rPr>
                <w:rFonts w:ascii="Arial" w:hAnsi="Arial" w:cs="Arial"/>
                <w:sz w:val="20"/>
              </w:rPr>
              <w:t xml:space="preserve"> 1317-7</w:t>
            </w:r>
          </w:p>
        </w:tc>
        <w:tc>
          <w:tcPr>
            <w:tcW w:w="1797" w:type="pct"/>
            <w:shd w:val="clear" w:color="auto" w:fill="auto"/>
          </w:tcPr>
          <w:p w14:paraId="4AF7BC4D" w14:textId="77777777" w:rsidR="00DC3A2B" w:rsidRPr="00872A72" w:rsidRDefault="00DC3A2B" w:rsidP="00DC3A2B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Road restraint systems - Part 7: Performance classes, impact test acceptance criteria and test methods for terminals of safety barriers</w:t>
            </w:r>
          </w:p>
        </w:tc>
        <w:tc>
          <w:tcPr>
            <w:tcW w:w="1781" w:type="pct"/>
            <w:shd w:val="clear" w:color="auto" w:fill="auto"/>
          </w:tcPr>
          <w:p w14:paraId="1CFFA5B3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Pr="00872A72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Pr="00872A72">
              <w:rPr>
                <w:rFonts w:ascii="Arial" w:hAnsi="Arial" w:cs="Arial"/>
                <w:i/>
                <w:sz w:val="20"/>
              </w:rPr>
              <w:t xml:space="preserve"> 1317-7 for public comment published in June 2012</w:t>
            </w:r>
          </w:p>
          <w:p w14:paraId="168481B2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74704FF2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 All terminals should continue to be in accordance with ENV1317-4.)</w:t>
            </w:r>
          </w:p>
        </w:tc>
      </w:tr>
      <w:tr w:rsidR="00DC3A2B" w:rsidRPr="006A4824" w14:paraId="57E5A779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FFDF4C6" w14:textId="77777777" w:rsidR="00DC3A2B" w:rsidRPr="00872A72" w:rsidRDefault="00DC3A2B" w:rsidP="00DC3A2B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PD CEN/TS 17342:2019</w:t>
            </w:r>
          </w:p>
          <w:p w14:paraId="1CA41012" w14:textId="77777777" w:rsidR="00DC3A2B" w:rsidRPr="00872A72" w:rsidRDefault="00DC3A2B" w:rsidP="00DC3A2B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5D094898" w14:textId="77777777" w:rsidR="00DC3A2B" w:rsidRPr="00872A72" w:rsidRDefault="00DC3A2B" w:rsidP="00DC3A2B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Road restraint systems - Motorcycle road restraint systems which reduce the impact severity of motorcyclist collisions with safety barriers</w:t>
            </w:r>
          </w:p>
        </w:tc>
        <w:tc>
          <w:tcPr>
            <w:tcW w:w="1781" w:type="pct"/>
            <w:shd w:val="clear" w:color="auto" w:fill="auto"/>
          </w:tcPr>
          <w:p w14:paraId="4832E90D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 xml:space="preserve">Replaces </w:t>
            </w:r>
            <w:r w:rsidRPr="00872A72">
              <w:rPr>
                <w:rFonts w:ascii="Arial" w:hAnsi="Arial" w:cs="Arial"/>
                <w:sz w:val="20"/>
              </w:rPr>
              <w:t>PD CEN/TS 1317-8:2012</w:t>
            </w:r>
          </w:p>
          <w:p w14:paraId="64237EE6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40C81BF7" w14:textId="77777777" w:rsidR="00DC3A2B" w:rsidRPr="00872A7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used.)</w:t>
            </w:r>
          </w:p>
        </w:tc>
      </w:tr>
      <w:tr w:rsidR="00DC3A2B" w:rsidRPr="006A4824" w14:paraId="13CBBACE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2056B782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PD CEN/TR 17081:2018</w:t>
            </w:r>
          </w:p>
        </w:tc>
        <w:tc>
          <w:tcPr>
            <w:tcW w:w="1797" w:type="pct"/>
            <w:shd w:val="clear" w:color="auto" w:fill="auto"/>
          </w:tcPr>
          <w:p w14:paraId="39CAB4F1" w14:textId="77777777" w:rsidR="00DC3A2B" w:rsidRPr="00EA3D02" w:rsidRDefault="00DC3A2B" w:rsidP="00DC3A2B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Design of fastenings for use in concrete – Plastic design of fastenings with headed and post-installed fasteners</w:t>
            </w:r>
          </w:p>
        </w:tc>
        <w:tc>
          <w:tcPr>
            <w:tcW w:w="1781" w:type="pct"/>
            <w:shd w:val="clear" w:color="auto" w:fill="auto"/>
          </w:tcPr>
          <w:p w14:paraId="308C5CAA" w14:textId="77777777" w:rsidR="00DC3A2B" w:rsidRPr="001421C9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DC3A2B" w:rsidRPr="006A4824" w14:paraId="332C71FE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9CA2A89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1337-1:2000</w:t>
            </w:r>
          </w:p>
        </w:tc>
        <w:tc>
          <w:tcPr>
            <w:tcW w:w="1797" w:type="pct"/>
            <w:shd w:val="clear" w:color="auto" w:fill="auto"/>
          </w:tcPr>
          <w:p w14:paraId="2BCE7800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1: General Design Rules</w:t>
            </w:r>
          </w:p>
        </w:tc>
        <w:tc>
          <w:tcPr>
            <w:tcW w:w="1781" w:type="pct"/>
            <w:shd w:val="clear" w:color="auto" w:fill="auto"/>
          </w:tcPr>
          <w:p w14:paraId="2ADE749D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56CEE896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B1DF7A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1337-2:2004</w:t>
            </w:r>
          </w:p>
        </w:tc>
        <w:tc>
          <w:tcPr>
            <w:tcW w:w="1797" w:type="pct"/>
            <w:shd w:val="clear" w:color="auto" w:fill="auto"/>
          </w:tcPr>
          <w:p w14:paraId="57B2044D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2: Sliding elements</w:t>
            </w:r>
          </w:p>
        </w:tc>
        <w:tc>
          <w:tcPr>
            <w:tcW w:w="1781" w:type="pct"/>
            <w:shd w:val="clear" w:color="auto" w:fill="auto"/>
          </w:tcPr>
          <w:p w14:paraId="635BE0E0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3952040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ABD9BF5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1337-3:2005</w:t>
            </w:r>
          </w:p>
        </w:tc>
        <w:tc>
          <w:tcPr>
            <w:tcW w:w="1797" w:type="pct"/>
            <w:shd w:val="clear" w:color="auto" w:fill="auto"/>
          </w:tcPr>
          <w:p w14:paraId="3714DB3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3: Elastomeric bearings</w:t>
            </w:r>
          </w:p>
        </w:tc>
        <w:tc>
          <w:tcPr>
            <w:tcW w:w="1781" w:type="pct"/>
            <w:shd w:val="clear" w:color="auto" w:fill="auto"/>
          </w:tcPr>
          <w:p w14:paraId="3629FB29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1EEDDAC4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B02EE40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1337-4:2004</w:t>
            </w:r>
          </w:p>
        </w:tc>
        <w:tc>
          <w:tcPr>
            <w:tcW w:w="1797" w:type="pct"/>
            <w:shd w:val="clear" w:color="auto" w:fill="auto"/>
          </w:tcPr>
          <w:p w14:paraId="0A7ACD2B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4: Roller bearings</w:t>
            </w:r>
          </w:p>
        </w:tc>
        <w:tc>
          <w:tcPr>
            <w:tcW w:w="1781" w:type="pct"/>
            <w:shd w:val="clear" w:color="auto" w:fill="auto"/>
          </w:tcPr>
          <w:p w14:paraId="241D9BC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March 2007</w:t>
            </w:r>
          </w:p>
        </w:tc>
      </w:tr>
      <w:tr w:rsidR="00DC3A2B" w:rsidRPr="006A4824" w14:paraId="167D940D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25EE50E5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1337-5:2005</w:t>
            </w:r>
          </w:p>
        </w:tc>
        <w:tc>
          <w:tcPr>
            <w:tcW w:w="1797" w:type="pct"/>
            <w:shd w:val="clear" w:color="auto" w:fill="auto"/>
          </w:tcPr>
          <w:p w14:paraId="42A223CE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5: Pot bearings</w:t>
            </w:r>
          </w:p>
        </w:tc>
        <w:tc>
          <w:tcPr>
            <w:tcW w:w="1781" w:type="pct"/>
            <w:shd w:val="clear" w:color="auto" w:fill="auto"/>
          </w:tcPr>
          <w:p w14:paraId="61445BAB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7DA89C24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6AA583E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1337-6:2004</w:t>
            </w:r>
          </w:p>
        </w:tc>
        <w:tc>
          <w:tcPr>
            <w:tcW w:w="1797" w:type="pct"/>
            <w:shd w:val="clear" w:color="auto" w:fill="auto"/>
          </w:tcPr>
          <w:p w14:paraId="6AC1EBD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6: Rocker bearings</w:t>
            </w:r>
          </w:p>
        </w:tc>
        <w:tc>
          <w:tcPr>
            <w:tcW w:w="1781" w:type="pct"/>
            <w:shd w:val="clear" w:color="auto" w:fill="auto"/>
          </w:tcPr>
          <w:p w14:paraId="2C81766A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585524FE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87B16E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1337-7:2004</w:t>
            </w:r>
          </w:p>
        </w:tc>
        <w:tc>
          <w:tcPr>
            <w:tcW w:w="1797" w:type="pct"/>
            <w:shd w:val="clear" w:color="auto" w:fill="auto"/>
          </w:tcPr>
          <w:p w14:paraId="352A5F4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7: Spherical and cylindrical PTFE bearings</w:t>
            </w:r>
          </w:p>
        </w:tc>
        <w:tc>
          <w:tcPr>
            <w:tcW w:w="1781" w:type="pct"/>
            <w:shd w:val="clear" w:color="auto" w:fill="auto"/>
          </w:tcPr>
          <w:p w14:paraId="35960BF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661EF9DA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5791B8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1337-8:2007</w:t>
            </w:r>
          </w:p>
        </w:tc>
        <w:tc>
          <w:tcPr>
            <w:tcW w:w="1797" w:type="pct"/>
            <w:shd w:val="clear" w:color="auto" w:fill="auto"/>
          </w:tcPr>
          <w:p w14:paraId="22231D6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8: Guide bearings and restraint bearings</w:t>
            </w:r>
          </w:p>
        </w:tc>
        <w:tc>
          <w:tcPr>
            <w:tcW w:w="1781" w:type="pct"/>
            <w:shd w:val="clear" w:color="auto" w:fill="auto"/>
          </w:tcPr>
          <w:p w14:paraId="382B09AD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21D86F91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D640F6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1337-9:1998</w:t>
            </w:r>
          </w:p>
        </w:tc>
        <w:tc>
          <w:tcPr>
            <w:tcW w:w="1797" w:type="pct"/>
            <w:shd w:val="clear" w:color="auto" w:fill="auto"/>
          </w:tcPr>
          <w:p w14:paraId="12AF381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9: Protection</w:t>
            </w:r>
          </w:p>
        </w:tc>
        <w:tc>
          <w:tcPr>
            <w:tcW w:w="1781" w:type="pct"/>
            <w:shd w:val="clear" w:color="auto" w:fill="auto"/>
          </w:tcPr>
          <w:p w14:paraId="670765C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133FFA3B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73CD33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1337-10:2003</w:t>
            </w:r>
          </w:p>
        </w:tc>
        <w:tc>
          <w:tcPr>
            <w:tcW w:w="1797" w:type="pct"/>
            <w:shd w:val="clear" w:color="auto" w:fill="auto"/>
          </w:tcPr>
          <w:p w14:paraId="437F87AC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10: Inspection and maintenance</w:t>
            </w:r>
          </w:p>
        </w:tc>
        <w:tc>
          <w:tcPr>
            <w:tcW w:w="1781" w:type="pct"/>
            <w:shd w:val="clear" w:color="auto" w:fill="auto"/>
          </w:tcPr>
          <w:p w14:paraId="0E84AF2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November 2003</w:t>
            </w:r>
          </w:p>
        </w:tc>
      </w:tr>
      <w:tr w:rsidR="00DC3A2B" w:rsidRPr="006A4824" w14:paraId="2DC8D913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86F707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1337-11:1998</w:t>
            </w:r>
          </w:p>
        </w:tc>
        <w:tc>
          <w:tcPr>
            <w:tcW w:w="1797" w:type="pct"/>
            <w:shd w:val="clear" w:color="auto" w:fill="auto"/>
          </w:tcPr>
          <w:p w14:paraId="063A6691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11: Transport, Storage and Installation.</w:t>
            </w:r>
          </w:p>
        </w:tc>
        <w:tc>
          <w:tcPr>
            <w:tcW w:w="1781" w:type="pct"/>
            <w:shd w:val="clear" w:color="auto" w:fill="auto"/>
          </w:tcPr>
          <w:p w14:paraId="097D7A4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053A0074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D3C7B3B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10025-1:2004</w:t>
            </w:r>
          </w:p>
        </w:tc>
        <w:tc>
          <w:tcPr>
            <w:tcW w:w="1797" w:type="pct"/>
            <w:shd w:val="clear" w:color="auto" w:fill="auto"/>
          </w:tcPr>
          <w:p w14:paraId="64504B4A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products of structural steels Part 1: General technical delivery conditions. </w:t>
            </w:r>
          </w:p>
        </w:tc>
        <w:tc>
          <w:tcPr>
            <w:tcW w:w="1781" w:type="pct"/>
            <w:shd w:val="clear" w:color="auto" w:fill="auto"/>
          </w:tcPr>
          <w:p w14:paraId="7765534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76DD7409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D301445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10025-2:2019</w:t>
            </w:r>
          </w:p>
        </w:tc>
        <w:tc>
          <w:tcPr>
            <w:tcW w:w="1797" w:type="pct"/>
            <w:shd w:val="clear" w:color="auto" w:fill="auto"/>
          </w:tcPr>
          <w:p w14:paraId="58866266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2: Technical delivery conditions for non-alloy structural steels. </w:t>
            </w:r>
          </w:p>
        </w:tc>
        <w:tc>
          <w:tcPr>
            <w:tcW w:w="1781" w:type="pct"/>
            <w:shd w:val="clear" w:color="auto" w:fill="auto"/>
          </w:tcPr>
          <w:p w14:paraId="3679B9E6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10025-1:2004</w:t>
            </w:r>
          </w:p>
        </w:tc>
      </w:tr>
      <w:tr w:rsidR="00DC3A2B" w:rsidRPr="006A4824" w14:paraId="59B9F6A4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28B9620D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lastRenderedPageBreak/>
              <w:t>BS EN 10025-3:2019</w:t>
            </w:r>
          </w:p>
        </w:tc>
        <w:tc>
          <w:tcPr>
            <w:tcW w:w="1797" w:type="pct"/>
            <w:shd w:val="clear" w:color="auto" w:fill="auto"/>
          </w:tcPr>
          <w:p w14:paraId="6AF34C09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3: Technical delivery conditions for normalized/normalized rolled weldable fine grain structural steels. </w:t>
            </w:r>
          </w:p>
        </w:tc>
        <w:tc>
          <w:tcPr>
            <w:tcW w:w="1781" w:type="pct"/>
            <w:shd w:val="clear" w:color="auto" w:fill="auto"/>
          </w:tcPr>
          <w:p w14:paraId="12B8E1C5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10025-3:2004</w:t>
            </w:r>
          </w:p>
        </w:tc>
      </w:tr>
      <w:tr w:rsidR="00DC3A2B" w:rsidRPr="006A4824" w14:paraId="370B55A2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E37D4A2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10025-4:2019</w:t>
            </w:r>
          </w:p>
        </w:tc>
        <w:tc>
          <w:tcPr>
            <w:tcW w:w="1797" w:type="pct"/>
            <w:shd w:val="clear" w:color="auto" w:fill="auto"/>
          </w:tcPr>
          <w:p w14:paraId="4EE529A3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Hot rolled products of structural steels Part 4: Technical delivery conditions for thermomechanical rolled weldable fine grain structural steels.</w:t>
            </w:r>
          </w:p>
        </w:tc>
        <w:tc>
          <w:tcPr>
            <w:tcW w:w="1781" w:type="pct"/>
            <w:shd w:val="clear" w:color="auto" w:fill="auto"/>
          </w:tcPr>
          <w:p w14:paraId="487B2370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10025-4:2004</w:t>
            </w:r>
          </w:p>
        </w:tc>
      </w:tr>
      <w:tr w:rsidR="00DC3A2B" w:rsidRPr="006A4824" w14:paraId="149963DA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8E0E871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10025-5:2019</w:t>
            </w:r>
          </w:p>
        </w:tc>
        <w:tc>
          <w:tcPr>
            <w:tcW w:w="1797" w:type="pct"/>
            <w:shd w:val="clear" w:color="auto" w:fill="auto"/>
          </w:tcPr>
          <w:p w14:paraId="7742008D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Hot rolled products of structural steels – Part 5: Technical delivery conditions for structural steels with improved atmospheric corrosion resistance</w:t>
            </w:r>
          </w:p>
          <w:p w14:paraId="3A1C28B2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1" w:type="pct"/>
            <w:shd w:val="clear" w:color="auto" w:fill="auto"/>
          </w:tcPr>
          <w:p w14:paraId="6551F7B9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10025-5:2004</w:t>
            </w:r>
          </w:p>
        </w:tc>
      </w:tr>
      <w:tr w:rsidR="00DC3A2B" w:rsidRPr="006A4824" w14:paraId="1038AAE1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B986E65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10025-6:2019</w:t>
            </w:r>
          </w:p>
        </w:tc>
        <w:tc>
          <w:tcPr>
            <w:tcW w:w="1797" w:type="pct"/>
            <w:shd w:val="clear" w:color="auto" w:fill="auto"/>
          </w:tcPr>
          <w:p w14:paraId="01D00E7C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– Part 6: Technical delivery conditions for flat products of high yield strength structural steels in the quenched and tempered condition. </w:t>
            </w:r>
          </w:p>
        </w:tc>
        <w:tc>
          <w:tcPr>
            <w:tcW w:w="1781" w:type="pct"/>
            <w:shd w:val="clear" w:color="auto" w:fill="auto"/>
          </w:tcPr>
          <w:p w14:paraId="25C84CD7" w14:textId="77777777" w:rsidR="00DC3A2B" w:rsidRPr="0057428D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10025-6:2004+A1:2009</w:t>
            </w:r>
          </w:p>
        </w:tc>
      </w:tr>
      <w:tr w:rsidR="00DC3A2B" w:rsidRPr="006A4824" w14:paraId="78985F63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69002AE4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10080:2005</w:t>
            </w:r>
          </w:p>
        </w:tc>
        <w:tc>
          <w:tcPr>
            <w:tcW w:w="1797" w:type="pct"/>
            <w:shd w:val="clear" w:color="auto" w:fill="auto"/>
          </w:tcPr>
          <w:p w14:paraId="467A4CA9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Steel for the reinforcement of concrete – Weldable reinforcing steel - General</w:t>
            </w:r>
          </w:p>
        </w:tc>
        <w:tc>
          <w:tcPr>
            <w:tcW w:w="1781" w:type="pct"/>
            <w:shd w:val="clear" w:color="auto" w:fill="auto"/>
          </w:tcPr>
          <w:p w14:paraId="5CDBD57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5881EB4D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890452A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10210-1:2006</w:t>
            </w:r>
          </w:p>
        </w:tc>
        <w:tc>
          <w:tcPr>
            <w:tcW w:w="1797" w:type="pct"/>
            <w:shd w:val="clear" w:color="auto" w:fill="auto"/>
          </w:tcPr>
          <w:p w14:paraId="21BA1AD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of non-alloy and fine grain steels – Part 1: Technical delivery conditions</w:t>
            </w:r>
          </w:p>
        </w:tc>
        <w:tc>
          <w:tcPr>
            <w:tcW w:w="1781" w:type="pct"/>
            <w:shd w:val="clear" w:color="auto" w:fill="auto"/>
          </w:tcPr>
          <w:p w14:paraId="7BA3DDD3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4BBEB8AB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0B2CC85C" w14:textId="77777777" w:rsidR="00DC3A2B" w:rsidRPr="008F78AA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sz w:val="20"/>
              </w:rPr>
              <w:t>BS EN 10210-2:2019</w:t>
            </w:r>
          </w:p>
        </w:tc>
        <w:tc>
          <w:tcPr>
            <w:tcW w:w="1797" w:type="pct"/>
            <w:shd w:val="clear" w:color="auto" w:fill="auto"/>
          </w:tcPr>
          <w:p w14:paraId="500F2DAA" w14:textId="77777777" w:rsidR="00DC3A2B" w:rsidRPr="008F78AA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– Part 2: Tolerances, dimensions and sectional properties</w:t>
            </w:r>
          </w:p>
        </w:tc>
        <w:tc>
          <w:tcPr>
            <w:tcW w:w="1781" w:type="pct"/>
            <w:shd w:val="clear" w:color="auto" w:fill="auto"/>
          </w:tcPr>
          <w:p w14:paraId="7157AE18" w14:textId="77777777" w:rsidR="00DC3A2B" w:rsidRPr="008F78AA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color w:val="000000"/>
                <w:sz w:val="20"/>
                <w:lang w:val="en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 xml:space="preserve">Supersedes </w:t>
            </w:r>
            <w:hyperlink r:id="rId8" w:history="1">
              <w:r w:rsidRPr="008F78AA">
                <w:rPr>
                  <w:rFonts w:ascii="Arial" w:hAnsi="Arial" w:cs="Arial"/>
                  <w:color w:val="000000"/>
                  <w:sz w:val="20"/>
                  <w:lang w:val="en"/>
                </w:rPr>
                <w:t>BS EN 10210-2:2006</w:t>
              </w:r>
            </w:hyperlink>
          </w:p>
        </w:tc>
      </w:tr>
      <w:tr w:rsidR="00DC3A2B" w:rsidRPr="006A4824" w14:paraId="1889B8CC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6EBF4BF7" w14:textId="47E306FD" w:rsidR="00DC3A2B" w:rsidRPr="00E61271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E61271">
              <w:rPr>
                <w:rFonts w:ascii="Arial" w:hAnsi="Arial" w:cs="Arial"/>
                <w:b/>
                <w:bCs/>
                <w:sz w:val="20"/>
              </w:rPr>
              <w:t>BS EN 10248-1:</w:t>
            </w:r>
            <w:r w:rsidR="00E61271" w:rsidRPr="00E61271">
              <w:rPr>
                <w:rFonts w:ascii="Arial" w:hAnsi="Arial" w:cs="Arial"/>
                <w:b/>
                <w:bCs/>
                <w:sz w:val="20"/>
              </w:rPr>
              <w:t>2023</w:t>
            </w:r>
          </w:p>
        </w:tc>
        <w:tc>
          <w:tcPr>
            <w:tcW w:w="1797" w:type="pct"/>
            <w:shd w:val="clear" w:color="auto" w:fill="auto"/>
          </w:tcPr>
          <w:p w14:paraId="3BD22663" w14:textId="77777777" w:rsidR="00DC3A2B" w:rsidRPr="00E61271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E61271">
              <w:rPr>
                <w:rFonts w:ascii="Arial" w:hAnsi="Arial" w:cs="Arial"/>
                <w:b/>
                <w:bCs/>
                <w:sz w:val="20"/>
              </w:rPr>
              <w:t xml:space="preserve">Hot rolled sheet piling of </w:t>
            </w:r>
            <w:proofErr w:type="spellStart"/>
            <w:r w:rsidRPr="00E61271">
              <w:rPr>
                <w:rFonts w:ascii="Arial" w:hAnsi="Arial" w:cs="Arial"/>
                <w:b/>
                <w:bCs/>
                <w:sz w:val="20"/>
              </w:rPr>
              <w:t>non alloy</w:t>
            </w:r>
            <w:proofErr w:type="spellEnd"/>
            <w:r w:rsidRPr="00E61271">
              <w:rPr>
                <w:rFonts w:ascii="Arial" w:hAnsi="Arial" w:cs="Arial"/>
                <w:b/>
                <w:bCs/>
                <w:sz w:val="20"/>
              </w:rPr>
              <w:t xml:space="preserve"> steels.</w:t>
            </w:r>
          </w:p>
          <w:p w14:paraId="08176DEC" w14:textId="77777777" w:rsidR="00DC3A2B" w:rsidRPr="00E61271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E61271">
              <w:rPr>
                <w:rFonts w:ascii="Arial" w:hAnsi="Arial" w:cs="Arial"/>
                <w:b/>
                <w:bCs/>
                <w:sz w:val="20"/>
              </w:rPr>
              <w:t>Technical delivery conditions</w:t>
            </w:r>
          </w:p>
        </w:tc>
        <w:tc>
          <w:tcPr>
            <w:tcW w:w="1781" w:type="pct"/>
            <w:shd w:val="clear" w:color="auto" w:fill="auto"/>
          </w:tcPr>
          <w:p w14:paraId="05E0B4EE" w14:textId="5A16CCFC" w:rsidR="00DC3A2B" w:rsidRPr="00E61271" w:rsidRDefault="00E61271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E61271">
              <w:rPr>
                <w:rFonts w:ascii="Arial" w:hAnsi="Arial" w:cs="Arial"/>
                <w:b/>
                <w:bCs/>
                <w:sz w:val="20"/>
              </w:rPr>
              <w:t>Supersedes BS EN 10248-1:1996</w:t>
            </w:r>
          </w:p>
        </w:tc>
      </w:tr>
      <w:tr w:rsidR="00DC3A2B" w:rsidRPr="006A4824" w14:paraId="6DFB47A5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768335A2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10248-2:1996</w:t>
            </w:r>
          </w:p>
        </w:tc>
        <w:tc>
          <w:tcPr>
            <w:tcW w:w="1797" w:type="pct"/>
            <w:shd w:val="clear" w:color="auto" w:fill="auto"/>
          </w:tcPr>
          <w:p w14:paraId="22AD8BA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sheet piling of </w:t>
            </w:r>
            <w:proofErr w:type="spellStart"/>
            <w:r w:rsidRPr="006A4824">
              <w:rPr>
                <w:rFonts w:ascii="Arial" w:hAnsi="Arial" w:cs="Arial"/>
                <w:sz w:val="20"/>
              </w:rPr>
              <w:t>non alloy</w:t>
            </w:r>
            <w:proofErr w:type="spellEnd"/>
            <w:r w:rsidRPr="006A4824">
              <w:rPr>
                <w:rFonts w:ascii="Arial" w:hAnsi="Arial" w:cs="Arial"/>
                <w:sz w:val="20"/>
              </w:rPr>
              <w:t xml:space="preserve"> steels.</w:t>
            </w:r>
          </w:p>
          <w:p w14:paraId="76D34C9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Tolerances on shape and dimensions</w:t>
            </w:r>
          </w:p>
        </w:tc>
        <w:tc>
          <w:tcPr>
            <w:tcW w:w="1781" w:type="pct"/>
            <w:shd w:val="clear" w:color="auto" w:fill="auto"/>
          </w:tcPr>
          <w:p w14:paraId="232F707E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DC3A2B" w:rsidRPr="006A4824" w14:paraId="7BFC5789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BF875C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12063:1999</w:t>
            </w:r>
          </w:p>
        </w:tc>
        <w:tc>
          <w:tcPr>
            <w:tcW w:w="1797" w:type="pct"/>
            <w:shd w:val="clear" w:color="auto" w:fill="auto"/>
          </w:tcPr>
          <w:p w14:paraId="65CB68C6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Execution of special geotechnical work. Sheet pile walls.</w:t>
            </w:r>
          </w:p>
        </w:tc>
        <w:tc>
          <w:tcPr>
            <w:tcW w:w="1781" w:type="pct"/>
            <w:shd w:val="clear" w:color="auto" w:fill="auto"/>
          </w:tcPr>
          <w:p w14:paraId="477F5C14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0540C8" w:rsidRPr="006A4824" w14:paraId="2BE89317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7B726EC0" w14:textId="2C8E89CA" w:rsidR="000540C8" w:rsidRPr="00D40A41" w:rsidRDefault="000540C8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BS EN 13369:2018</w:t>
            </w:r>
          </w:p>
        </w:tc>
        <w:tc>
          <w:tcPr>
            <w:tcW w:w="1797" w:type="pct"/>
            <w:shd w:val="clear" w:color="auto" w:fill="auto"/>
          </w:tcPr>
          <w:p w14:paraId="700FC1A5" w14:textId="65D49624" w:rsidR="000540C8" w:rsidRPr="00D40A41" w:rsidRDefault="000540C8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Common rules for precast concrete products</w:t>
            </w:r>
          </w:p>
        </w:tc>
        <w:tc>
          <w:tcPr>
            <w:tcW w:w="1781" w:type="pct"/>
            <w:shd w:val="clear" w:color="auto" w:fill="auto"/>
          </w:tcPr>
          <w:p w14:paraId="2784C78F" w14:textId="77777777" w:rsidR="000540C8" w:rsidRPr="000540C8" w:rsidRDefault="000540C8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DC3A2B" w:rsidRPr="006A4824" w14:paraId="70858BA9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1AB70EAB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EN 14388:2005</w:t>
            </w:r>
          </w:p>
        </w:tc>
        <w:tc>
          <w:tcPr>
            <w:tcW w:w="1797" w:type="pct"/>
            <w:shd w:val="clear" w:color="auto" w:fill="auto"/>
          </w:tcPr>
          <w:p w14:paraId="7BBA7F2C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Road traffic noise reducing devices</w:t>
            </w:r>
          </w:p>
        </w:tc>
        <w:tc>
          <w:tcPr>
            <w:tcW w:w="1781" w:type="pct"/>
            <w:shd w:val="clear" w:color="auto" w:fill="auto"/>
          </w:tcPr>
          <w:p w14:paraId="3CADBF02" w14:textId="77777777" w:rsidR="00DC3A2B" w:rsidRPr="00EA3D02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There is a 2015 version, however the 2015 version is not harmonised.</w:t>
            </w:r>
          </w:p>
        </w:tc>
      </w:tr>
      <w:tr w:rsidR="00DC3A2B" w:rsidRPr="006A4824" w14:paraId="60775730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4E4BCDBA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15050:2007 + A1:2012</w:t>
            </w:r>
          </w:p>
        </w:tc>
        <w:tc>
          <w:tcPr>
            <w:tcW w:w="1797" w:type="pct"/>
            <w:shd w:val="clear" w:color="auto" w:fill="auto"/>
          </w:tcPr>
          <w:p w14:paraId="4D2031CF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Precast concrete products – Bridge elements</w:t>
            </w:r>
          </w:p>
        </w:tc>
        <w:tc>
          <w:tcPr>
            <w:tcW w:w="1781" w:type="pct"/>
            <w:shd w:val="clear" w:color="auto" w:fill="auto"/>
          </w:tcPr>
          <w:p w14:paraId="6723B8D9" w14:textId="77777777" w:rsidR="00DC3A2B" w:rsidRPr="00E6167E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0F20E1">
              <w:rPr>
                <w:rFonts w:ascii="Arial" w:hAnsi="Arial" w:cs="Arial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</w:rPr>
              <w:t>CD 350</w:t>
            </w:r>
            <w:r w:rsidRPr="000F20E1">
              <w:rPr>
                <w:rFonts w:ascii="Arial" w:hAnsi="Arial" w:cs="Arial"/>
                <w:sz w:val="20"/>
              </w:rPr>
              <w:t xml:space="preserve"> clause </w:t>
            </w:r>
            <w:r>
              <w:rPr>
                <w:rFonts w:ascii="Arial" w:hAnsi="Arial" w:cs="Arial"/>
                <w:sz w:val="20"/>
              </w:rPr>
              <w:t>3.8.1</w:t>
            </w:r>
            <w:r w:rsidRPr="000F20E1">
              <w:rPr>
                <w:rFonts w:ascii="Arial" w:hAnsi="Arial" w:cs="Arial"/>
                <w:sz w:val="20"/>
              </w:rPr>
              <w:t xml:space="preserve"> for additional guidance.</w:t>
            </w:r>
          </w:p>
        </w:tc>
      </w:tr>
      <w:tr w:rsidR="00DC3A2B" w:rsidRPr="006A4824" w14:paraId="60D44343" w14:textId="77777777" w:rsidTr="00ED737E">
        <w:trPr>
          <w:cantSplit/>
        </w:trPr>
        <w:tc>
          <w:tcPr>
            <w:tcW w:w="1422" w:type="pct"/>
            <w:shd w:val="clear" w:color="auto" w:fill="auto"/>
          </w:tcPr>
          <w:p w14:paraId="5D58BE07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>BS EN 15258:2008</w:t>
            </w:r>
          </w:p>
        </w:tc>
        <w:tc>
          <w:tcPr>
            <w:tcW w:w="1797" w:type="pct"/>
            <w:shd w:val="clear" w:color="auto" w:fill="auto"/>
          </w:tcPr>
          <w:p w14:paraId="307EFA78" w14:textId="77777777" w:rsidR="00DC3A2B" w:rsidRPr="006A4824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 xml:space="preserve">Precast concrete products </w:t>
            </w:r>
            <w:r>
              <w:rPr>
                <w:rFonts w:ascii="Arial" w:hAnsi="Arial" w:cs="Arial"/>
                <w:sz w:val="20"/>
              </w:rPr>
              <w:t xml:space="preserve">- </w:t>
            </w:r>
            <w:r w:rsidRPr="00BB1FE3">
              <w:rPr>
                <w:rFonts w:ascii="Arial" w:hAnsi="Arial" w:cs="Arial"/>
                <w:sz w:val="20"/>
              </w:rPr>
              <w:t>Retaining wall elements</w:t>
            </w:r>
          </w:p>
        </w:tc>
        <w:tc>
          <w:tcPr>
            <w:tcW w:w="1781" w:type="pct"/>
            <w:shd w:val="clear" w:color="auto" w:fill="auto"/>
          </w:tcPr>
          <w:p w14:paraId="125BA4F7" w14:textId="77777777" w:rsidR="00DC3A2B" w:rsidRPr="000F20E1" w:rsidRDefault="00DC3A2B" w:rsidP="00DC3A2B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4A254FA2" w14:textId="77777777" w:rsidR="00083306" w:rsidRDefault="00083306" w:rsidP="00083306">
      <w:pPr>
        <w:tabs>
          <w:tab w:val="left" w:pos="900"/>
          <w:tab w:val="left" w:pos="2520"/>
          <w:tab w:val="left" w:pos="3060"/>
        </w:tabs>
        <w:ind w:left="900"/>
        <w:rPr>
          <w:sz w:val="20"/>
          <w:szCs w:val="20"/>
          <w:highlight w:val="yellow"/>
        </w:rPr>
      </w:pPr>
    </w:p>
    <w:p w14:paraId="146CE214" w14:textId="77777777" w:rsidR="009A3781" w:rsidRDefault="009A3781" w:rsidP="00A065D3">
      <w:pPr>
        <w:pStyle w:val="sub1"/>
        <w:spacing w:before="0" w:after="0"/>
        <w:ind w:left="0" w:firstLine="0"/>
        <w:rPr>
          <w:rFonts w:ascii="Arial" w:hAnsi="Arial" w:cs="Arial"/>
          <w:b/>
          <w:sz w:val="20"/>
        </w:rPr>
      </w:pPr>
    </w:p>
    <w:p w14:paraId="3029E625" w14:textId="77777777" w:rsidR="009A3781" w:rsidRDefault="009A3781" w:rsidP="006F2B94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526EDADA" w14:textId="77777777" w:rsidR="006F2B94" w:rsidRDefault="006F2B94" w:rsidP="006F2B94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01CECCFE" w14:textId="77777777" w:rsidR="003966EC" w:rsidRDefault="003966EC" w:rsidP="006F2B94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759AE00C" w14:textId="77777777" w:rsidR="003966EC" w:rsidRPr="005540A7" w:rsidRDefault="003966EC" w:rsidP="00D80E9B">
      <w:pPr>
        <w:pStyle w:val="sub1"/>
        <w:spacing w:before="0" w:after="0"/>
        <w:ind w:left="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3"/>
        <w:gridCol w:w="3428"/>
      </w:tblGrid>
      <w:tr w:rsidR="00BF5754" w:rsidRPr="006A4824" w14:paraId="1305FE40" w14:textId="77777777" w:rsidTr="0034422D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519219E8" w14:textId="77777777" w:rsid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5540A7">
              <w:rPr>
                <w:rFonts w:ascii="Arial" w:hAnsi="Arial" w:cs="Arial"/>
                <w:b/>
                <w:sz w:val="20"/>
              </w:rPr>
              <w:lastRenderedPageBreak/>
              <w:t>British Standards</w:t>
            </w:r>
          </w:p>
          <w:p w14:paraId="6CF8B943" w14:textId="77777777" w:rsidR="00BF5754" w:rsidRPr="005540A7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1CE83355" w14:textId="77777777" w:rsidR="00BF5754" w:rsidRPr="006C3FC1" w:rsidRDefault="00BF5754" w:rsidP="00C1464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397E8D" w:rsidRPr="006A4824" w14:paraId="116642F1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67F7A3D5" w14:textId="77777777" w:rsidR="00397E8D" w:rsidRPr="00BF5754" w:rsidRDefault="00BF5754" w:rsidP="00BF575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British Standard reference</w:t>
            </w:r>
          </w:p>
        </w:tc>
        <w:tc>
          <w:tcPr>
            <w:tcW w:w="1798" w:type="pct"/>
            <w:shd w:val="clear" w:color="auto" w:fill="auto"/>
          </w:tcPr>
          <w:p w14:paraId="22550044" w14:textId="77777777" w:rsidR="00397E8D" w:rsidRPr="00BF5754" w:rsidRDefault="00BF5754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31F7FB08" w14:textId="77777777" w:rsidR="00397E8D" w:rsidRPr="00BF5754" w:rsidRDefault="00BF5754" w:rsidP="00C1464D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324A" w:rsidRPr="006A4824" w14:paraId="3285B20E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1B22D3A5" w14:textId="77777777" w:rsidR="00BA324A" w:rsidRPr="006C3FC1" w:rsidRDefault="00BA324A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BS 4449:2005+A</w:t>
            </w:r>
            <w:r w:rsidR="00C1464D" w:rsidRPr="006C3FC1">
              <w:rPr>
                <w:rFonts w:ascii="Arial" w:hAnsi="Arial" w:cs="Arial"/>
                <w:sz w:val="20"/>
              </w:rPr>
              <w:t>3</w:t>
            </w:r>
            <w:r w:rsidRPr="006C3FC1">
              <w:rPr>
                <w:rFonts w:ascii="Arial" w:hAnsi="Arial" w:cs="Arial"/>
                <w:sz w:val="20"/>
              </w:rPr>
              <w:t>:20</w:t>
            </w:r>
            <w:r w:rsidR="00C1464D" w:rsidRPr="006C3FC1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798" w:type="pct"/>
            <w:shd w:val="clear" w:color="auto" w:fill="auto"/>
          </w:tcPr>
          <w:p w14:paraId="221E2E58" w14:textId="77777777" w:rsidR="00BA324A" w:rsidRPr="006C3FC1" w:rsidRDefault="00BA324A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Steel for the reinforcement of concrete</w:t>
            </w:r>
          </w:p>
        </w:tc>
        <w:tc>
          <w:tcPr>
            <w:tcW w:w="1780" w:type="pct"/>
          </w:tcPr>
          <w:p w14:paraId="7AE4B1CB" w14:textId="77777777" w:rsidR="00BA324A" w:rsidRPr="006C3FC1" w:rsidRDefault="00C1464D" w:rsidP="00C1464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 xml:space="preserve">No longer covers plain round bar. (See BS4482 up to 12mm </w:t>
            </w:r>
            <w:proofErr w:type="spellStart"/>
            <w:r w:rsidRPr="006C3FC1">
              <w:rPr>
                <w:rFonts w:ascii="Arial" w:hAnsi="Arial" w:cs="Arial"/>
                <w:sz w:val="20"/>
              </w:rPr>
              <w:t>dia</w:t>
            </w:r>
            <w:proofErr w:type="spellEnd"/>
            <w:r w:rsidRPr="006C3FC1">
              <w:rPr>
                <w:rFonts w:ascii="Arial" w:hAnsi="Arial" w:cs="Arial"/>
                <w:sz w:val="20"/>
              </w:rPr>
              <w:t>, see BS EN 10025-1 for larger sizes and dowels. See BS EN 13877-3 for dowel bars in concrete pavements.)</w:t>
            </w:r>
          </w:p>
        </w:tc>
      </w:tr>
      <w:tr w:rsidR="00BA324A" w:rsidRPr="006A4824" w14:paraId="2E48FC57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4E0C9FEC" w14:textId="77777777" w:rsidR="00BA324A" w:rsidRPr="006A4824" w:rsidRDefault="00BA324A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5896:2012</w:t>
            </w:r>
          </w:p>
        </w:tc>
        <w:tc>
          <w:tcPr>
            <w:tcW w:w="1798" w:type="pct"/>
            <w:shd w:val="clear" w:color="auto" w:fill="auto"/>
          </w:tcPr>
          <w:p w14:paraId="555FFC98" w14:textId="77777777" w:rsidR="00BA324A" w:rsidRPr="006A4824" w:rsidRDefault="00BA324A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Specification for high tensile steel wire and strand for the prestressing of concrete</w:t>
            </w:r>
          </w:p>
        </w:tc>
        <w:tc>
          <w:tcPr>
            <w:tcW w:w="1780" w:type="pct"/>
          </w:tcPr>
          <w:p w14:paraId="5E6A4795" w14:textId="77777777" w:rsidR="00BA324A" w:rsidRPr="006A4824" w:rsidRDefault="00BA324A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6C3755" w:rsidRPr="006A4824" w14:paraId="16BA9F6B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41056DF2" w14:textId="77777777" w:rsidR="006C3755" w:rsidRPr="006A4824" w:rsidRDefault="006C3755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BS 7818:1995</w:t>
            </w:r>
          </w:p>
        </w:tc>
        <w:tc>
          <w:tcPr>
            <w:tcW w:w="1798" w:type="pct"/>
            <w:shd w:val="clear" w:color="auto" w:fill="auto"/>
          </w:tcPr>
          <w:p w14:paraId="0857BCAD" w14:textId="77777777" w:rsidR="006C3755" w:rsidRPr="006A4824" w:rsidRDefault="006C375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 pedestrian restraint systems in metal</w:t>
            </w:r>
          </w:p>
        </w:tc>
        <w:tc>
          <w:tcPr>
            <w:tcW w:w="1780" w:type="pct"/>
          </w:tcPr>
          <w:p w14:paraId="28EDF192" w14:textId="77777777" w:rsidR="00272C8E" w:rsidRPr="00EA3D02" w:rsidRDefault="00272C8E" w:rsidP="00272C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>
              <w:rPr>
                <w:rFonts w:ascii="Arial" w:hAnsi="Arial" w:cs="Arial"/>
                <w:sz w:val="20"/>
              </w:rPr>
              <w:t xml:space="preserve"> May 2004 and </w:t>
            </w:r>
            <w:r w:rsidRPr="00EA3D02">
              <w:rPr>
                <w:rFonts w:ascii="Arial" w:hAnsi="Arial" w:cs="Arial"/>
                <w:sz w:val="20"/>
              </w:rPr>
              <w:t>Corrigendum No.</w:t>
            </w:r>
            <w:r>
              <w:rPr>
                <w:rFonts w:ascii="Arial" w:hAnsi="Arial" w:cs="Arial"/>
                <w:sz w:val="20"/>
              </w:rPr>
              <w:t xml:space="preserve">2 </w:t>
            </w:r>
            <w:r w:rsidR="0032514D">
              <w:rPr>
                <w:rFonts w:ascii="Arial" w:hAnsi="Arial" w:cs="Arial"/>
                <w:sz w:val="20"/>
              </w:rPr>
              <w:t>September 2006</w:t>
            </w:r>
          </w:p>
          <w:p w14:paraId="4B5934C5" w14:textId="77777777" w:rsidR="00272C8E" w:rsidRDefault="00272C8E" w:rsidP="004217C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384A5564" w14:textId="77777777" w:rsidR="006C3755" w:rsidRPr="00EA3D02" w:rsidRDefault="004217C5" w:rsidP="004217C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Currently</w:t>
            </w:r>
            <w:r w:rsidR="004D5EC7" w:rsidRPr="00EA3D02">
              <w:rPr>
                <w:rFonts w:ascii="Arial" w:hAnsi="Arial" w:cs="Arial"/>
                <w:sz w:val="20"/>
              </w:rPr>
              <w:t xml:space="preserve"> the requirements of BS 7818:199</w:t>
            </w:r>
            <w:r w:rsidRPr="00EA3D02">
              <w:rPr>
                <w:rFonts w:ascii="Arial" w:hAnsi="Arial" w:cs="Arial"/>
                <w:sz w:val="20"/>
              </w:rPr>
              <w:t>5 are to be used instead of PD CEN/TR 16949:2016</w:t>
            </w:r>
          </w:p>
        </w:tc>
      </w:tr>
      <w:tr w:rsidR="00E54812" w:rsidRPr="006A4824" w14:paraId="1C2B75E9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1082874B" w14:textId="77777777" w:rsidR="00E54812" w:rsidRPr="00A44D88" w:rsidRDefault="00E54812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BS 8002:2015</w:t>
            </w:r>
          </w:p>
        </w:tc>
        <w:tc>
          <w:tcPr>
            <w:tcW w:w="1798" w:type="pct"/>
            <w:shd w:val="clear" w:color="auto" w:fill="auto"/>
          </w:tcPr>
          <w:p w14:paraId="7A8CFD4B" w14:textId="77777777" w:rsidR="00E54812" w:rsidRPr="00A44D88" w:rsidRDefault="00E54812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Code of practice for earth retaining structures</w:t>
            </w:r>
          </w:p>
        </w:tc>
        <w:tc>
          <w:tcPr>
            <w:tcW w:w="1780" w:type="pct"/>
          </w:tcPr>
          <w:p w14:paraId="0DDE172B" w14:textId="77777777" w:rsidR="00E54812" w:rsidRPr="00926E80" w:rsidRDefault="00E54812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34422D" w:rsidRPr="006A4824" w14:paraId="575E5CDF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4A572258" w14:textId="77777777" w:rsidR="0034422D" w:rsidRPr="008E4E69" w:rsidRDefault="0034422D" w:rsidP="00920495">
            <w:pPr>
              <w:pStyle w:val="sub1"/>
              <w:rPr>
                <w:rFonts w:ascii="Arial" w:hAnsi="Arial" w:cs="Arial"/>
                <w:bCs/>
                <w:sz w:val="20"/>
              </w:rPr>
            </w:pPr>
            <w:r w:rsidRPr="008E4E69">
              <w:rPr>
                <w:rFonts w:ascii="Arial" w:hAnsi="Arial" w:cs="Arial"/>
                <w:bCs/>
                <w:sz w:val="20"/>
              </w:rPr>
              <w:t>BS 8004:2015 +A1 2020</w:t>
            </w:r>
          </w:p>
          <w:p w14:paraId="0BCD5460" w14:textId="77777777" w:rsidR="0034422D" w:rsidRPr="008E4E69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5F2AA883" w14:textId="77777777" w:rsidR="0034422D" w:rsidRPr="008E4E69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Code of practice for foundations</w:t>
            </w:r>
          </w:p>
        </w:tc>
        <w:tc>
          <w:tcPr>
            <w:tcW w:w="1780" w:type="pct"/>
          </w:tcPr>
          <w:p w14:paraId="028F87EE" w14:textId="77777777" w:rsidR="0034422D" w:rsidRPr="008E4E69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Amendment +A1:2020</w:t>
            </w:r>
          </w:p>
        </w:tc>
      </w:tr>
      <w:tr w:rsidR="0034422D" w:rsidRPr="006A4824" w14:paraId="44277594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5A1DC5AF" w14:textId="77777777" w:rsidR="0034422D" w:rsidRPr="00C32FB7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BS 8006-1:2010+A1:2016</w:t>
            </w:r>
          </w:p>
          <w:p w14:paraId="43359FEB" w14:textId="77777777" w:rsidR="0034422D" w:rsidRPr="00920495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7B44CFF0" w14:textId="77777777" w:rsidR="0034422D" w:rsidRPr="00920495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Code of practice for strengthened/reinforced soils and other fills</w:t>
            </w:r>
          </w:p>
        </w:tc>
        <w:tc>
          <w:tcPr>
            <w:tcW w:w="1780" w:type="pct"/>
          </w:tcPr>
          <w:p w14:paraId="19EA14AA" w14:textId="77777777" w:rsidR="0034422D" w:rsidRPr="00920495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34422D" w:rsidRPr="006A4824" w14:paraId="58AB28DE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38D694F8" w14:textId="77777777" w:rsidR="0034422D" w:rsidRPr="00C32FB7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8500-1:2015+A2:2019</w:t>
            </w:r>
          </w:p>
        </w:tc>
        <w:tc>
          <w:tcPr>
            <w:tcW w:w="1798" w:type="pct"/>
            <w:shd w:val="clear" w:color="auto" w:fill="auto"/>
          </w:tcPr>
          <w:p w14:paraId="1B1DBEA5" w14:textId="77777777" w:rsidR="0034422D" w:rsidRPr="00C32FB7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Concrete – Complementary British Standard to BS EN 206: Method of specifying and guidance for the specifier.</w:t>
            </w:r>
          </w:p>
        </w:tc>
        <w:tc>
          <w:tcPr>
            <w:tcW w:w="1780" w:type="pct"/>
          </w:tcPr>
          <w:p w14:paraId="5F277D88" w14:textId="77777777" w:rsidR="0034422D" w:rsidRPr="00EA3D02" w:rsidRDefault="0034422D" w:rsidP="0071348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 w:rsidR="00432B64">
              <w:rPr>
                <w:rFonts w:ascii="Arial" w:hAnsi="Arial" w:cs="Arial"/>
                <w:sz w:val="20"/>
              </w:rPr>
              <w:t xml:space="preserve"> and Corrigendum No.2 June 2020</w:t>
            </w:r>
          </w:p>
          <w:p w14:paraId="0907B016" w14:textId="77777777" w:rsidR="0034422D" w:rsidRPr="00EA3D02" w:rsidRDefault="0034422D" w:rsidP="0071348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06FB0221" w14:textId="77777777" w:rsidR="0034422D" w:rsidRPr="00EA3D02" w:rsidRDefault="0034422D" w:rsidP="0071348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Amendment +A2:2019</w:t>
            </w:r>
          </w:p>
          <w:p w14:paraId="668D6010" w14:textId="77777777" w:rsidR="0034422D" w:rsidRPr="0077632F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34422D" w:rsidRPr="006A4824" w14:paraId="7D6CD16C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394BAB6F" w14:textId="77777777" w:rsidR="0034422D" w:rsidRPr="00EA3D02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8500-2:2015+A2:2019</w:t>
            </w:r>
          </w:p>
        </w:tc>
        <w:tc>
          <w:tcPr>
            <w:tcW w:w="1798" w:type="pct"/>
            <w:shd w:val="clear" w:color="auto" w:fill="auto"/>
          </w:tcPr>
          <w:p w14:paraId="26FC928C" w14:textId="77777777" w:rsidR="0034422D" w:rsidRPr="00EA3D02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Concrete – Complementary British Standard to BS EN 206 : Specification for constituent materials and concrete.</w:t>
            </w:r>
          </w:p>
        </w:tc>
        <w:tc>
          <w:tcPr>
            <w:tcW w:w="1780" w:type="pct"/>
          </w:tcPr>
          <w:p w14:paraId="428EDACD" w14:textId="77777777" w:rsidR="0034422D" w:rsidRPr="00EA3D02" w:rsidRDefault="0034422D" w:rsidP="0071348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Amendment +A2:2019</w:t>
            </w:r>
          </w:p>
        </w:tc>
      </w:tr>
      <w:tr w:rsidR="0034422D" w:rsidRPr="006A4824" w14:paraId="71566779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52AB0C1A" w14:textId="77777777" w:rsidR="0034422D" w:rsidRPr="002E56E8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BS 8666:20</w:t>
            </w:r>
            <w:r w:rsidR="006C5B10" w:rsidRPr="002E56E8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798" w:type="pct"/>
            <w:shd w:val="clear" w:color="auto" w:fill="auto"/>
          </w:tcPr>
          <w:p w14:paraId="06FC22A2" w14:textId="77777777" w:rsidR="0034422D" w:rsidRPr="002E56E8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Scheduling, dimensioning, bending and cutting of steel reinforcement for concrete</w:t>
            </w:r>
          </w:p>
        </w:tc>
        <w:tc>
          <w:tcPr>
            <w:tcW w:w="1780" w:type="pct"/>
          </w:tcPr>
          <w:p w14:paraId="11C94485" w14:textId="77777777" w:rsidR="0034422D" w:rsidRPr="002E56E8" w:rsidRDefault="006C5B10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Supersedes BS 8666:2005</w:t>
            </w:r>
          </w:p>
        </w:tc>
      </w:tr>
      <w:tr w:rsidR="0034422D" w:rsidRPr="006A4824" w14:paraId="0408654C" w14:textId="77777777" w:rsidTr="0034422D">
        <w:trPr>
          <w:cantSplit/>
        </w:trPr>
        <w:tc>
          <w:tcPr>
            <w:tcW w:w="1422" w:type="pct"/>
            <w:shd w:val="clear" w:color="auto" w:fill="auto"/>
          </w:tcPr>
          <w:p w14:paraId="1ACC7FE6" w14:textId="77777777" w:rsidR="0034422D" w:rsidRPr="00777C1E" w:rsidRDefault="0034422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3253669C" w14:textId="77777777" w:rsidR="0034422D" w:rsidRPr="00777C1E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0" w:type="pct"/>
          </w:tcPr>
          <w:p w14:paraId="44943029" w14:textId="77777777" w:rsidR="0034422D" w:rsidRPr="00777C1E" w:rsidRDefault="0034422D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5122C443" w14:textId="77777777" w:rsidR="0018023D" w:rsidRDefault="0018023D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3DD02C43" w14:textId="77777777" w:rsidR="00083306" w:rsidRPr="007F02AA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A065D3" w:rsidRPr="006A4824" w14:paraId="2E16E504" w14:textId="77777777" w:rsidTr="00A065D3">
        <w:tc>
          <w:tcPr>
            <w:tcW w:w="5000" w:type="pct"/>
            <w:gridSpan w:val="3"/>
            <w:shd w:val="clear" w:color="auto" w:fill="auto"/>
          </w:tcPr>
          <w:p w14:paraId="763ECBB8" w14:textId="77777777" w:rsidR="00A065D3" w:rsidRDefault="00A065D3" w:rsidP="00A065D3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>The Manual Contract Document for Highway Works (MCHW)</w:t>
            </w:r>
          </w:p>
          <w:p w14:paraId="621A59B0" w14:textId="77777777" w:rsidR="00A065D3" w:rsidRPr="007F02AA" w:rsidRDefault="00A065D3" w:rsidP="00A065D3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27EF9AEB" w14:textId="77777777" w:rsidR="00A065D3" w:rsidRDefault="00A065D3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397E8D" w:rsidRPr="006A4824" w14:paraId="25F59E15" w14:textId="77777777" w:rsidTr="00D80E9B">
        <w:tc>
          <w:tcPr>
            <w:tcW w:w="1422" w:type="pct"/>
            <w:shd w:val="clear" w:color="auto" w:fill="auto"/>
          </w:tcPr>
          <w:p w14:paraId="3F5C9468" w14:textId="77777777" w:rsidR="00397E8D" w:rsidRPr="00872A72" w:rsidRDefault="009A3781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MCHW reference </w:t>
            </w:r>
          </w:p>
        </w:tc>
        <w:tc>
          <w:tcPr>
            <w:tcW w:w="1797" w:type="pct"/>
            <w:shd w:val="clear" w:color="auto" w:fill="auto"/>
          </w:tcPr>
          <w:p w14:paraId="5DB63E55" w14:textId="77777777" w:rsidR="00397E8D" w:rsidRPr="00872A72" w:rsidRDefault="009A3781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38239F1" w14:textId="77777777" w:rsidR="00397E8D" w:rsidRPr="00872A72" w:rsidRDefault="009A3781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Notes</w:t>
            </w:r>
          </w:p>
        </w:tc>
      </w:tr>
      <w:tr w:rsidR="00302235" w:rsidRPr="006A4824" w14:paraId="685AC082" w14:textId="77777777" w:rsidTr="00D80E9B">
        <w:tc>
          <w:tcPr>
            <w:tcW w:w="1422" w:type="pct"/>
            <w:shd w:val="clear" w:color="auto" w:fill="auto"/>
          </w:tcPr>
          <w:p w14:paraId="5ABE42B3" w14:textId="77777777" w:rsidR="00240A2B" w:rsidRPr="00D40A41" w:rsidRDefault="00302235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1: </w:t>
            </w:r>
          </w:p>
          <w:p w14:paraId="5011BA46" w14:textId="39EAE69A" w:rsidR="00302235" w:rsidRPr="00D40A41" w:rsidRDefault="00DE5821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</w:t>
            </w:r>
            <w:r w:rsidR="00872A72" w:rsidRPr="00D40A41">
              <w:rPr>
                <w:rFonts w:ascii="Arial" w:hAnsi="Arial" w:cs="Arial"/>
                <w:sz w:val="20"/>
              </w:rPr>
              <w:t xml:space="preserve"> 202</w:t>
            </w:r>
            <w:r w:rsidR="00411699" w:rsidRPr="00D40A41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797" w:type="pct"/>
            <w:shd w:val="clear" w:color="auto" w:fill="auto"/>
          </w:tcPr>
          <w:p w14:paraId="5323E2D3" w14:textId="77777777" w:rsidR="00302235" w:rsidRPr="00D40A41" w:rsidRDefault="0030223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22C198DD" w14:textId="77777777" w:rsidR="00302235" w:rsidRPr="00D40A41" w:rsidRDefault="00302235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 xml:space="preserve">Specification compliant with the execution standards </w:t>
            </w:r>
            <w:r w:rsidR="00AD5C58" w:rsidRPr="00D40A41">
              <w:rPr>
                <w:rFonts w:ascii="Arial" w:hAnsi="Arial" w:cs="Arial"/>
                <w:i/>
                <w:sz w:val="20"/>
              </w:rPr>
              <w:t>must</w:t>
            </w:r>
            <w:r w:rsidRPr="00D40A41">
              <w:rPr>
                <w:rFonts w:ascii="Arial" w:hAnsi="Arial" w:cs="Arial"/>
                <w:i/>
                <w:sz w:val="20"/>
              </w:rPr>
              <w:t xml:space="preserve"> be used</w:t>
            </w:r>
            <w:r w:rsidR="00AD5C58" w:rsidRPr="00D40A41">
              <w:rPr>
                <w:rFonts w:ascii="Arial" w:hAnsi="Arial" w:cs="Arial"/>
                <w:i/>
                <w:sz w:val="20"/>
              </w:rPr>
              <w:t>. A</w:t>
            </w:r>
            <w:r w:rsidRPr="00D40A41">
              <w:rPr>
                <w:rFonts w:ascii="Arial" w:hAnsi="Arial" w:cs="Arial"/>
                <w:i/>
                <w:sz w:val="20"/>
              </w:rPr>
              <w:t xml:space="preserve"> Departure</w:t>
            </w:r>
            <w:r w:rsidR="00AD5C58" w:rsidRPr="00D40A41">
              <w:rPr>
                <w:rFonts w:ascii="Arial" w:hAnsi="Arial" w:cs="Arial"/>
                <w:i/>
                <w:sz w:val="20"/>
              </w:rPr>
              <w:t xml:space="preserve"> is necessary </w:t>
            </w:r>
            <w:r w:rsidR="00406267" w:rsidRPr="00D40A41">
              <w:rPr>
                <w:rFonts w:ascii="Arial" w:hAnsi="Arial" w:cs="Arial"/>
                <w:i/>
                <w:sz w:val="20"/>
              </w:rPr>
              <w:t>for the parts where a compliant revision has not been</w:t>
            </w:r>
            <w:r w:rsidR="00AD5C58" w:rsidRPr="00D40A41">
              <w:rPr>
                <w:rFonts w:ascii="Arial" w:hAnsi="Arial" w:cs="Arial"/>
                <w:i/>
                <w:sz w:val="20"/>
              </w:rPr>
              <w:t xml:space="preserve"> published.</w:t>
            </w:r>
          </w:p>
          <w:p w14:paraId="664D5843" w14:textId="1647FA8D" w:rsidR="00411699" w:rsidRPr="00D40A41" w:rsidRDefault="006B4950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</w:t>
            </w:r>
            <w:r w:rsidR="00F35C22" w:rsidRPr="00D40A41">
              <w:rPr>
                <w:rFonts w:ascii="Arial" w:hAnsi="Arial" w:cs="Arial"/>
                <w:i/>
                <w:sz w:val="20"/>
              </w:rPr>
              <w:t xml:space="preserve"> </w:t>
            </w:r>
            <w:r w:rsidR="00DE5821" w:rsidRPr="00D40A41">
              <w:rPr>
                <w:rFonts w:ascii="Arial" w:hAnsi="Arial" w:cs="Arial"/>
                <w:i/>
                <w:sz w:val="20"/>
              </w:rPr>
              <w:t>October</w:t>
            </w:r>
            <w:r w:rsidR="00F35C22" w:rsidRPr="00D40A41">
              <w:rPr>
                <w:rFonts w:ascii="Arial" w:hAnsi="Arial" w:cs="Arial"/>
                <w:i/>
                <w:sz w:val="20"/>
              </w:rPr>
              <w:t xml:space="preserve"> 2022</w:t>
            </w:r>
          </w:p>
          <w:p w14:paraId="78121273" w14:textId="2F0A4D4D" w:rsidR="006B4950" w:rsidRPr="00D40A41" w:rsidRDefault="00411699" w:rsidP="00406267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</w:t>
            </w:r>
            <w:r w:rsidR="00E7140D" w:rsidRPr="00D40A41">
              <w:rPr>
                <w:rFonts w:ascii="Arial" w:hAnsi="Arial" w:cs="Arial"/>
                <w:i/>
                <w:sz w:val="20"/>
              </w:rPr>
              <w:t xml:space="preserve"> </w:t>
            </w:r>
            <w:r w:rsidR="00DE5821" w:rsidRPr="00D40A41">
              <w:rPr>
                <w:rFonts w:ascii="Arial" w:hAnsi="Arial" w:cs="Arial"/>
                <w:i/>
                <w:sz w:val="20"/>
              </w:rPr>
              <w:t>April</w:t>
            </w:r>
            <w:r w:rsidR="00872A72" w:rsidRPr="00D40A41">
              <w:rPr>
                <w:rFonts w:ascii="Arial" w:hAnsi="Arial" w:cs="Arial"/>
                <w:i/>
                <w:sz w:val="20"/>
              </w:rPr>
              <w:t xml:space="preserve"> 202</w:t>
            </w:r>
            <w:r w:rsidR="00DE5821" w:rsidRPr="00D40A41">
              <w:rPr>
                <w:rFonts w:ascii="Arial" w:hAnsi="Arial" w:cs="Arial"/>
                <w:i/>
                <w:sz w:val="20"/>
              </w:rPr>
              <w:t>2</w:t>
            </w:r>
            <w:r w:rsidR="00F35C22" w:rsidRPr="00D40A41">
              <w:rPr>
                <w:rFonts w:ascii="Arial" w:hAnsi="Arial" w:cs="Arial"/>
                <w:i/>
                <w:sz w:val="20"/>
              </w:rPr>
              <w:t xml:space="preserve"> version</w:t>
            </w:r>
          </w:p>
        </w:tc>
      </w:tr>
      <w:tr w:rsidR="00302235" w:rsidRPr="006A4824" w14:paraId="69B41297" w14:textId="77777777" w:rsidTr="00D80E9B">
        <w:tc>
          <w:tcPr>
            <w:tcW w:w="1422" w:type="pct"/>
            <w:shd w:val="clear" w:color="auto" w:fill="auto"/>
          </w:tcPr>
          <w:p w14:paraId="7C982971" w14:textId="77777777" w:rsidR="00240A2B" w:rsidRPr="00D40A41" w:rsidRDefault="00302235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2: </w:t>
            </w:r>
          </w:p>
          <w:p w14:paraId="747ADBAB" w14:textId="6BFED12E" w:rsidR="00302235" w:rsidRPr="00D40A41" w:rsidRDefault="00DE5821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284A26A2" w14:textId="77777777" w:rsidR="00302235" w:rsidRPr="00D40A41" w:rsidRDefault="0030223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Notes for guidance on the 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3FB8E3E7" w14:textId="77777777" w:rsidR="00406267" w:rsidRPr="00D40A41" w:rsidRDefault="00AD5C58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Notes for guidance</w:t>
            </w:r>
            <w:r w:rsidR="00302235" w:rsidRPr="00D40A41">
              <w:rPr>
                <w:rFonts w:ascii="Arial" w:hAnsi="Arial" w:cs="Arial"/>
                <w:i/>
                <w:sz w:val="20"/>
              </w:rPr>
              <w:t xml:space="preserve"> </w:t>
            </w:r>
            <w:r w:rsidRPr="00D40A41">
              <w:rPr>
                <w:rFonts w:ascii="Arial" w:hAnsi="Arial" w:cs="Arial"/>
                <w:i/>
                <w:sz w:val="20"/>
              </w:rPr>
              <w:t xml:space="preserve">compliant with the execution standards must be used. </w:t>
            </w:r>
            <w:r w:rsidR="00406267" w:rsidRPr="00D40A41">
              <w:rPr>
                <w:rFonts w:ascii="Arial" w:hAnsi="Arial" w:cs="Arial"/>
                <w:i/>
                <w:sz w:val="20"/>
              </w:rPr>
              <w:t>A Departure is necessary for the parts where a compliant revision has not been published.</w:t>
            </w:r>
          </w:p>
          <w:p w14:paraId="73DEEDB4" w14:textId="11D05EFB" w:rsidR="006B4950" w:rsidRPr="00D40A41" w:rsidRDefault="006B4950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</w:t>
            </w:r>
            <w:r w:rsidR="00A64433" w:rsidRPr="00D40A41">
              <w:rPr>
                <w:rFonts w:ascii="Arial" w:hAnsi="Arial" w:cs="Arial"/>
                <w:i/>
                <w:sz w:val="20"/>
              </w:rPr>
              <w:t xml:space="preserve"> </w:t>
            </w:r>
            <w:r w:rsidR="00DE5821" w:rsidRPr="00D40A41">
              <w:rPr>
                <w:rFonts w:ascii="Arial" w:hAnsi="Arial" w:cs="Arial"/>
                <w:i/>
                <w:sz w:val="20"/>
              </w:rPr>
              <w:t>October</w:t>
            </w:r>
            <w:r w:rsidR="00872A72" w:rsidRPr="00D40A41">
              <w:rPr>
                <w:rFonts w:ascii="Arial" w:hAnsi="Arial" w:cs="Arial"/>
                <w:i/>
                <w:sz w:val="20"/>
              </w:rPr>
              <w:t xml:space="preserve"> 202</w:t>
            </w:r>
            <w:r w:rsidR="00DE5821" w:rsidRPr="00D40A41">
              <w:rPr>
                <w:rFonts w:ascii="Arial" w:hAnsi="Arial" w:cs="Arial"/>
                <w:i/>
                <w:sz w:val="20"/>
              </w:rPr>
              <w:t>2</w:t>
            </w:r>
          </w:p>
          <w:p w14:paraId="330BE099" w14:textId="5BB62E7A" w:rsidR="00DE5821" w:rsidRPr="00D40A41" w:rsidRDefault="00DE5821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November 2021 version</w:t>
            </w:r>
          </w:p>
        </w:tc>
      </w:tr>
      <w:tr w:rsidR="00302235" w:rsidRPr="006A4824" w14:paraId="791B1149" w14:textId="77777777" w:rsidTr="00D80E9B">
        <w:tc>
          <w:tcPr>
            <w:tcW w:w="1422" w:type="pct"/>
            <w:shd w:val="clear" w:color="auto" w:fill="auto"/>
          </w:tcPr>
          <w:p w14:paraId="3C3A0FDC" w14:textId="77777777" w:rsidR="00302235" w:rsidRPr="006A4824" w:rsidRDefault="00302235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 xml:space="preserve">MCHW Volume 3: </w:t>
            </w:r>
            <w:r w:rsidR="00BA7EC6" w:rsidRPr="00240A2B">
              <w:rPr>
                <w:rFonts w:ascii="Arial" w:hAnsi="Arial" w:cs="Arial"/>
                <w:sz w:val="20"/>
              </w:rPr>
              <w:t>February 2017</w:t>
            </w:r>
          </w:p>
        </w:tc>
        <w:tc>
          <w:tcPr>
            <w:tcW w:w="1797" w:type="pct"/>
            <w:shd w:val="clear" w:color="auto" w:fill="auto"/>
          </w:tcPr>
          <w:p w14:paraId="1A7F3F12" w14:textId="77777777" w:rsidR="00302235" w:rsidRPr="006A4824" w:rsidRDefault="0030223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Highway Construction Details</w:t>
            </w:r>
          </w:p>
        </w:tc>
        <w:tc>
          <w:tcPr>
            <w:tcW w:w="1781" w:type="pct"/>
            <w:shd w:val="clear" w:color="auto" w:fill="auto"/>
          </w:tcPr>
          <w:p w14:paraId="1EA34858" w14:textId="77777777" w:rsidR="00302235" w:rsidRPr="006A4824" w:rsidRDefault="00302235" w:rsidP="006A4824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1E731C00" w14:textId="77777777" w:rsidR="00083306" w:rsidRPr="006C5E37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4105F6DB" w14:textId="77777777" w:rsidR="00083306" w:rsidRPr="00B23B09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139"/>
        <w:gridCol w:w="3463"/>
        <w:gridCol w:w="3428"/>
      </w:tblGrid>
      <w:tr w:rsidR="00A065D3" w:rsidRPr="006A4824" w14:paraId="4350526D" w14:textId="77777777" w:rsidTr="00A065D3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1CDBF4A5" w14:textId="77777777" w:rsidR="00A065D3" w:rsidRDefault="00A065D3" w:rsidP="00A065D3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C5E37">
              <w:rPr>
                <w:rFonts w:ascii="Arial" w:hAnsi="Arial" w:cs="Arial"/>
                <w:b/>
                <w:sz w:val="20"/>
              </w:rPr>
              <w:t>The Design Manual for Roads and Bridges (DMRB)</w:t>
            </w:r>
          </w:p>
          <w:p w14:paraId="3D45238D" w14:textId="77777777" w:rsidR="00A065D3" w:rsidRPr="006C5E37" w:rsidRDefault="00A065D3" w:rsidP="00A065D3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2071A840" w14:textId="77777777" w:rsidR="00A065D3" w:rsidRPr="009A3781" w:rsidRDefault="00A065D3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397E8D" w:rsidRPr="006A4824" w14:paraId="6FF030F1" w14:textId="77777777" w:rsidTr="00E32A8A">
        <w:trPr>
          <w:tblHeader/>
        </w:trPr>
        <w:tc>
          <w:tcPr>
            <w:tcW w:w="1422" w:type="pct"/>
            <w:gridSpan w:val="2"/>
            <w:shd w:val="clear" w:color="auto" w:fill="auto"/>
          </w:tcPr>
          <w:p w14:paraId="7B76FBC2" w14:textId="77777777" w:rsidR="00397E8D" w:rsidRPr="009A3781" w:rsidRDefault="009A3781" w:rsidP="000F30C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DMRB reference</w:t>
            </w:r>
          </w:p>
        </w:tc>
        <w:tc>
          <w:tcPr>
            <w:tcW w:w="1798" w:type="pct"/>
            <w:shd w:val="clear" w:color="auto" w:fill="auto"/>
          </w:tcPr>
          <w:p w14:paraId="1EA52B5A" w14:textId="77777777" w:rsidR="00397E8D" w:rsidRPr="009A3781" w:rsidRDefault="009A3781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 xml:space="preserve">Title </w:t>
            </w:r>
          </w:p>
        </w:tc>
        <w:tc>
          <w:tcPr>
            <w:tcW w:w="1780" w:type="pct"/>
            <w:shd w:val="clear" w:color="auto" w:fill="auto"/>
          </w:tcPr>
          <w:p w14:paraId="417CE87F" w14:textId="77777777" w:rsidR="00397E8D" w:rsidRPr="009A3781" w:rsidRDefault="009A3781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Notes</w:t>
            </w:r>
          </w:p>
        </w:tc>
      </w:tr>
      <w:tr w:rsidR="00A74399" w:rsidRPr="006A4824" w14:paraId="03BB379A" w14:textId="77777777" w:rsidTr="00E32A8A">
        <w:tc>
          <w:tcPr>
            <w:tcW w:w="1422" w:type="pct"/>
            <w:gridSpan w:val="2"/>
            <w:shd w:val="clear" w:color="auto" w:fill="auto"/>
          </w:tcPr>
          <w:p w14:paraId="6C928176" w14:textId="77777777" w:rsidR="00A74399" w:rsidRPr="00583593" w:rsidRDefault="00A74399" w:rsidP="00144727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GG 101</w:t>
            </w:r>
          </w:p>
          <w:p w14:paraId="4B7D8C12" w14:textId="77777777" w:rsidR="0057428D" w:rsidRPr="00583593" w:rsidRDefault="0057428D" w:rsidP="00144727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  <w:r w:rsidR="009357C7" w:rsidRPr="00583593"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2A73604A" w14:textId="77777777" w:rsidR="00A74399" w:rsidRPr="00583593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Introduction to the Design Manual for Roads and Bridges</w:t>
            </w:r>
          </w:p>
        </w:tc>
        <w:tc>
          <w:tcPr>
            <w:tcW w:w="1780" w:type="pct"/>
            <w:shd w:val="clear" w:color="auto" w:fill="auto"/>
          </w:tcPr>
          <w:p w14:paraId="2741B0E1" w14:textId="77777777" w:rsidR="009357C7" w:rsidRPr="00583593" w:rsidRDefault="00A74399" w:rsidP="009357C7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 xml:space="preserve">Replaces </w:t>
            </w:r>
            <w:r w:rsidR="009357C7" w:rsidRPr="00583593">
              <w:rPr>
                <w:rFonts w:ascii="Arial" w:hAnsi="Arial" w:cs="Arial"/>
                <w:spacing w:val="-2"/>
                <w:sz w:val="20"/>
              </w:rPr>
              <w:t>GG 101</w:t>
            </w:r>
          </w:p>
          <w:p w14:paraId="1E2B71D8" w14:textId="77777777" w:rsidR="00A74399" w:rsidRPr="00583593" w:rsidRDefault="009357C7" w:rsidP="009357C7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</w:tr>
      <w:tr w:rsidR="00A74399" w:rsidRPr="006A4824" w14:paraId="423C2F22" w14:textId="77777777" w:rsidTr="00E32A8A">
        <w:trPr>
          <w:cantSplit/>
        </w:trPr>
        <w:tc>
          <w:tcPr>
            <w:tcW w:w="1422" w:type="pct"/>
            <w:gridSpan w:val="2"/>
            <w:shd w:val="clear" w:color="auto" w:fill="auto"/>
          </w:tcPr>
          <w:p w14:paraId="4050B10A" w14:textId="77777777" w:rsidR="00A74399" w:rsidRPr="00920495" w:rsidRDefault="0057428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</w:t>
            </w:r>
            <w:r w:rsidR="00FC721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102</w:t>
            </w:r>
          </w:p>
          <w:p w14:paraId="72A498E8" w14:textId="77777777" w:rsidR="0057428D" w:rsidRPr="00920495" w:rsidRDefault="0057428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F8AF90A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Quality Management Systems for Highway Design</w:t>
            </w:r>
          </w:p>
        </w:tc>
        <w:tc>
          <w:tcPr>
            <w:tcW w:w="1780" w:type="pct"/>
            <w:shd w:val="clear" w:color="auto" w:fill="auto"/>
          </w:tcPr>
          <w:p w14:paraId="0180B8BF" w14:textId="77777777" w:rsidR="00A74399" w:rsidRPr="00920495" w:rsidRDefault="0057428D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 02/16</w:t>
            </w:r>
          </w:p>
        </w:tc>
      </w:tr>
      <w:tr w:rsidR="00A74399" w:rsidRPr="006A4824" w14:paraId="3520C44B" w14:textId="77777777" w:rsidTr="00E32A8A">
        <w:tc>
          <w:tcPr>
            <w:tcW w:w="1422" w:type="pct"/>
            <w:gridSpan w:val="2"/>
            <w:shd w:val="clear" w:color="auto" w:fill="auto"/>
          </w:tcPr>
          <w:p w14:paraId="19E90A97" w14:textId="77777777" w:rsidR="00A74399" w:rsidRPr="00920495" w:rsidRDefault="00A74399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103</w:t>
            </w:r>
          </w:p>
          <w:p w14:paraId="1C47FCA1" w14:textId="77777777" w:rsidR="0057428D" w:rsidRPr="00920495" w:rsidRDefault="0057428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0B361B1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bCs/>
                <w:spacing w:val="-2"/>
                <w:sz w:val="20"/>
              </w:rPr>
              <w:t>Introduction and general requirements for sustainable development and design</w:t>
            </w:r>
          </w:p>
        </w:tc>
        <w:tc>
          <w:tcPr>
            <w:tcW w:w="1780" w:type="pct"/>
            <w:shd w:val="clear" w:color="auto" w:fill="auto"/>
          </w:tcPr>
          <w:p w14:paraId="4CB7756D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</w:p>
        </w:tc>
      </w:tr>
      <w:tr w:rsidR="00A74399" w:rsidRPr="006A4824" w14:paraId="5C2CCEE6" w14:textId="77777777" w:rsidTr="00E32A8A">
        <w:tc>
          <w:tcPr>
            <w:tcW w:w="1422" w:type="pct"/>
            <w:gridSpan w:val="2"/>
            <w:shd w:val="clear" w:color="auto" w:fill="auto"/>
          </w:tcPr>
          <w:p w14:paraId="45174817" w14:textId="77777777" w:rsidR="00A74399" w:rsidRPr="00920495" w:rsidRDefault="00A74399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104</w:t>
            </w:r>
          </w:p>
          <w:p w14:paraId="293561D7" w14:textId="77777777" w:rsidR="0057428D" w:rsidRPr="00920495" w:rsidRDefault="0057428D" w:rsidP="00ED737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FF73384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Requirements for Safety Risk Assessment </w:t>
            </w:r>
          </w:p>
        </w:tc>
        <w:tc>
          <w:tcPr>
            <w:tcW w:w="1780" w:type="pct"/>
            <w:shd w:val="clear" w:color="auto" w:fill="auto"/>
          </w:tcPr>
          <w:p w14:paraId="49805AEB" w14:textId="77777777" w:rsidR="00A74399" w:rsidRPr="00920495" w:rsidRDefault="00A74399" w:rsidP="00A7439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Replaces </w:t>
            </w:r>
            <w:r w:rsidR="0057428D" w:rsidRPr="00920495">
              <w:rPr>
                <w:rFonts w:ascii="Arial" w:hAnsi="Arial" w:cs="Arial"/>
                <w:spacing w:val="-2"/>
                <w:sz w:val="20"/>
              </w:rPr>
              <w:t>GD04/12 and IAN 191/16</w:t>
            </w:r>
          </w:p>
        </w:tc>
      </w:tr>
      <w:tr w:rsidR="005C3EA9" w:rsidRPr="006A4824" w14:paraId="152D1B68" w14:textId="77777777" w:rsidTr="00E32A8A">
        <w:tc>
          <w:tcPr>
            <w:tcW w:w="1422" w:type="pct"/>
            <w:gridSpan w:val="2"/>
            <w:shd w:val="clear" w:color="auto" w:fill="auto"/>
          </w:tcPr>
          <w:p w14:paraId="3E0A2C1D" w14:textId="77777777" w:rsidR="005C3EA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GG 184</w:t>
            </w:r>
          </w:p>
          <w:p w14:paraId="274B3738" w14:textId="77777777" w:rsidR="00D82708" w:rsidRPr="008E4E69" w:rsidRDefault="00D82708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B921B4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Specification for the use of Computer Aided Design</w:t>
            </w:r>
          </w:p>
        </w:tc>
        <w:tc>
          <w:tcPr>
            <w:tcW w:w="1780" w:type="pct"/>
            <w:shd w:val="clear" w:color="auto" w:fill="auto"/>
          </w:tcPr>
          <w:p w14:paraId="7F2DA558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IAN 184/16</w:t>
            </w:r>
          </w:p>
        </w:tc>
      </w:tr>
      <w:tr w:rsidR="005C3EA9" w:rsidRPr="006A4824" w14:paraId="77745D76" w14:textId="77777777" w:rsidTr="00E32A8A">
        <w:tc>
          <w:tcPr>
            <w:tcW w:w="1422" w:type="pct"/>
            <w:gridSpan w:val="2"/>
            <w:shd w:val="clear" w:color="auto" w:fill="auto"/>
          </w:tcPr>
          <w:p w14:paraId="7E8110C3" w14:textId="77777777" w:rsidR="005C3EA9" w:rsidRPr="008E4E69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300</w:t>
            </w:r>
          </w:p>
          <w:p w14:paraId="386CFA95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  <w:r w:rsidR="00D82708"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47D5F5C7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Technical approval of highway structures</w:t>
            </w:r>
          </w:p>
        </w:tc>
        <w:tc>
          <w:tcPr>
            <w:tcW w:w="1780" w:type="pct"/>
            <w:shd w:val="clear" w:color="auto" w:fill="auto"/>
          </w:tcPr>
          <w:p w14:paraId="7642B05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2/12</w:t>
            </w:r>
          </w:p>
        </w:tc>
      </w:tr>
      <w:tr w:rsidR="005C3EA9" w:rsidRPr="006A4824" w14:paraId="2614FEDB" w14:textId="77777777" w:rsidTr="00E32A8A">
        <w:tc>
          <w:tcPr>
            <w:tcW w:w="1422" w:type="pct"/>
            <w:gridSpan w:val="2"/>
            <w:shd w:val="clear" w:color="auto" w:fill="auto"/>
          </w:tcPr>
          <w:p w14:paraId="46325FF1" w14:textId="77777777" w:rsidR="005C3EA9" w:rsidRPr="008E4E69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302</w:t>
            </w:r>
          </w:p>
          <w:p w14:paraId="159785EF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0F9CC15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As-built, operational and maintenance records for highway structures</w:t>
            </w:r>
          </w:p>
        </w:tc>
        <w:tc>
          <w:tcPr>
            <w:tcW w:w="1780" w:type="pct"/>
            <w:shd w:val="clear" w:color="auto" w:fill="auto"/>
          </w:tcPr>
          <w:p w14:paraId="3A172C8D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62/07</w:t>
            </w:r>
          </w:p>
        </w:tc>
      </w:tr>
      <w:tr w:rsidR="005C3EA9" w:rsidRPr="006A4824" w14:paraId="6A9F9D16" w14:textId="77777777" w:rsidTr="00E32A8A">
        <w:tc>
          <w:tcPr>
            <w:tcW w:w="1422" w:type="pct"/>
            <w:gridSpan w:val="2"/>
            <w:shd w:val="clear" w:color="auto" w:fill="auto"/>
          </w:tcPr>
          <w:p w14:paraId="0E81E50A" w14:textId="77777777" w:rsidR="005C3EA9" w:rsidRPr="00920495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CG 303</w:t>
            </w:r>
          </w:p>
          <w:p w14:paraId="283C5D11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ECB2400" w14:textId="77777777" w:rsidR="005C3EA9" w:rsidRPr="007E4F5B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Quality assurance scheme for paints and similar protective coatings</w:t>
            </w:r>
          </w:p>
        </w:tc>
        <w:tc>
          <w:tcPr>
            <w:tcW w:w="1780" w:type="pct"/>
            <w:shd w:val="clear" w:color="auto" w:fill="auto"/>
          </w:tcPr>
          <w:p w14:paraId="4230F123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35/14</w:t>
            </w:r>
          </w:p>
        </w:tc>
      </w:tr>
      <w:tr w:rsidR="005C3EA9" w:rsidRPr="006A4824" w14:paraId="701CF909" w14:textId="77777777" w:rsidTr="00E32A8A">
        <w:tc>
          <w:tcPr>
            <w:tcW w:w="1422" w:type="pct"/>
            <w:gridSpan w:val="2"/>
            <w:shd w:val="clear" w:color="auto" w:fill="auto"/>
          </w:tcPr>
          <w:p w14:paraId="085A38E0" w14:textId="77777777" w:rsidR="005C3EA9" w:rsidRPr="008E4E69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305</w:t>
            </w:r>
          </w:p>
          <w:p w14:paraId="0844A1B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BFD0076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Identification marking of highway structures</w:t>
            </w:r>
          </w:p>
        </w:tc>
        <w:tc>
          <w:tcPr>
            <w:tcW w:w="1780" w:type="pct"/>
            <w:shd w:val="clear" w:color="auto" w:fill="auto"/>
          </w:tcPr>
          <w:p w14:paraId="440788EE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45/93</w:t>
            </w:r>
          </w:p>
        </w:tc>
      </w:tr>
      <w:tr w:rsidR="005C3EA9" w:rsidRPr="006A4824" w14:paraId="22E9B263" w14:textId="77777777" w:rsidTr="00E32A8A">
        <w:tc>
          <w:tcPr>
            <w:tcW w:w="1422" w:type="pct"/>
            <w:gridSpan w:val="2"/>
            <w:shd w:val="clear" w:color="auto" w:fill="auto"/>
          </w:tcPr>
          <w:p w14:paraId="228AC1A9" w14:textId="77777777" w:rsidR="005C3EA9" w:rsidRPr="006B3F6D" w:rsidRDefault="005C3EA9" w:rsidP="005C3E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CG 501</w:t>
            </w:r>
          </w:p>
          <w:p w14:paraId="40343FBE" w14:textId="77777777" w:rsidR="005C3EA9" w:rsidRPr="006B3F6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2</w:t>
            </w:r>
          </w:p>
        </w:tc>
        <w:tc>
          <w:tcPr>
            <w:tcW w:w="1798" w:type="pct"/>
            <w:shd w:val="clear" w:color="auto" w:fill="auto"/>
          </w:tcPr>
          <w:p w14:paraId="2F7E4393" w14:textId="77777777" w:rsidR="005C3EA9" w:rsidRPr="006B3F6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Design of highway drainage systems</w:t>
            </w:r>
          </w:p>
        </w:tc>
        <w:tc>
          <w:tcPr>
            <w:tcW w:w="1780" w:type="pct"/>
            <w:shd w:val="clear" w:color="auto" w:fill="auto"/>
          </w:tcPr>
          <w:p w14:paraId="19F3394B" w14:textId="77777777" w:rsidR="005C3EA9" w:rsidRPr="006B3F6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33/16, TA 80/99</w:t>
            </w:r>
          </w:p>
        </w:tc>
      </w:tr>
      <w:tr w:rsidR="005C3EA9" w:rsidRPr="006A4824" w14:paraId="0A2B3C66" w14:textId="77777777" w:rsidTr="00E32A8A">
        <w:tc>
          <w:tcPr>
            <w:tcW w:w="1422" w:type="pct"/>
            <w:gridSpan w:val="2"/>
            <w:shd w:val="clear" w:color="auto" w:fill="auto"/>
          </w:tcPr>
          <w:p w14:paraId="7A6D4605" w14:textId="77777777" w:rsidR="005C3EA9" w:rsidRPr="00C42DB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CD 127</w:t>
            </w:r>
          </w:p>
          <w:p w14:paraId="4D2427A6" w14:textId="77777777" w:rsidR="005C3EA9" w:rsidRPr="00C42DB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 w:rsidR="008B7565" w:rsidRPr="00C42DBD">
              <w:rPr>
                <w:rFonts w:ascii="Arial" w:hAnsi="Arial" w:cs="Arial"/>
                <w:spacing w:val="-2"/>
                <w:sz w:val="20"/>
              </w:rPr>
              <w:t>1</w:t>
            </w:r>
            <w:r w:rsidR="00E7140D" w:rsidRPr="00C42DBD">
              <w:rPr>
                <w:rFonts w:ascii="Arial" w:hAnsi="Arial" w:cs="Arial"/>
                <w:spacing w:val="-2"/>
                <w:sz w:val="20"/>
              </w:rPr>
              <w:t>.0.1</w:t>
            </w:r>
          </w:p>
        </w:tc>
        <w:tc>
          <w:tcPr>
            <w:tcW w:w="1798" w:type="pct"/>
            <w:shd w:val="clear" w:color="auto" w:fill="auto"/>
          </w:tcPr>
          <w:p w14:paraId="7F11F2A1" w14:textId="77777777" w:rsidR="005C3EA9" w:rsidRPr="00C42DB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Cross-sections and headrooms</w:t>
            </w:r>
          </w:p>
        </w:tc>
        <w:tc>
          <w:tcPr>
            <w:tcW w:w="1780" w:type="pct"/>
            <w:shd w:val="clear" w:color="auto" w:fill="auto"/>
          </w:tcPr>
          <w:p w14:paraId="6E95F6D5" w14:textId="77777777" w:rsidR="005C3EA9" w:rsidRPr="00C42DBD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Replaces TD 27/05 and TD 70/08</w:t>
            </w:r>
          </w:p>
        </w:tc>
      </w:tr>
      <w:tr w:rsidR="005C3EA9" w:rsidRPr="006A4824" w14:paraId="2A1157C8" w14:textId="77777777" w:rsidTr="00E32A8A">
        <w:tc>
          <w:tcPr>
            <w:tcW w:w="1422" w:type="pct"/>
            <w:gridSpan w:val="2"/>
            <w:shd w:val="clear" w:color="auto" w:fill="auto"/>
          </w:tcPr>
          <w:p w14:paraId="37B8C1A3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350</w:t>
            </w:r>
          </w:p>
          <w:p w14:paraId="45E966F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62059B7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of highway structures</w:t>
            </w:r>
          </w:p>
        </w:tc>
        <w:tc>
          <w:tcPr>
            <w:tcW w:w="1780" w:type="pct"/>
            <w:shd w:val="clear" w:color="auto" w:fill="auto"/>
          </w:tcPr>
          <w:p w14:paraId="421E939A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100/16, BA 57/01, BD 57/01 and IAN 124/11</w:t>
            </w:r>
          </w:p>
        </w:tc>
      </w:tr>
      <w:tr w:rsidR="005C3EA9" w:rsidRPr="006A4824" w14:paraId="7189ED3B" w14:textId="77777777" w:rsidTr="00E32A8A">
        <w:tc>
          <w:tcPr>
            <w:tcW w:w="1422" w:type="pct"/>
            <w:gridSpan w:val="2"/>
            <w:shd w:val="clear" w:color="auto" w:fill="auto"/>
          </w:tcPr>
          <w:p w14:paraId="76616F84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351</w:t>
            </w:r>
          </w:p>
          <w:p w14:paraId="13000F52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45873B7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and appearance of highway structures</w:t>
            </w:r>
          </w:p>
        </w:tc>
        <w:tc>
          <w:tcPr>
            <w:tcW w:w="1780" w:type="pct"/>
            <w:shd w:val="clear" w:color="auto" w:fill="auto"/>
          </w:tcPr>
          <w:p w14:paraId="505BEC6D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41/98</w:t>
            </w:r>
          </w:p>
        </w:tc>
      </w:tr>
      <w:tr w:rsidR="005C3EA9" w:rsidRPr="006A4824" w14:paraId="0945D199" w14:textId="77777777" w:rsidTr="00E32A8A">
        <w:tc>
          <w:tcPr>
            <w:tcW w:w="1422" w:type="pct"/>
            <w:gridSpan w:val="2"/>
            <w:shd w:val="clear" w:color="auto" w:fill="auto"/>
          </w:tcPr>
          <w:p w14:paraId="535EF641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352</w:t>
            </w:r>
          </w:p>
          <w:p w14:paraId="7D1A0555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A4B9965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road tunnels</w:t>
            </w:r>
          </w:p>
        </w:tc>
        <w:tc>
          <w:tcPr>
            <w:tcW w:w="1780" w:type="pct"/>
            <w:shd w:val="clear" w:color="auto" w:fill="auto"/>
          </w:tcPr>
          <w:p w14:paraId="714899EB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78/99</w:t>
            </w:r>
          </w:p>
        </w:tc>
      </w:tr>
      <w:tr w:rsidR="005C3EA9" w:rsidRPr="006A4824" w14:paraId="14259592" w14:textId="77777777" w:rsidTr="00E32A8A">
        <w:tc>
          <w:tcPr>
            <w:tcW w:w="1422" w:type="pct"/>
            <w:gridSpan w:val="2"/>
            <w:shd w:val="clear" w:color="auto" w:fill="auto"/>
          </w:tcPr>
          <w:p w14:paraId="56868C8F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353</w:t>
            </w:r>
          </w:p>
          <w:p w14:paraId="02CB29B6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70BE3D6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footbridges</w:t>
            </w:r>
          </w:p>
        </w:tc>
        <w:tc>
          <w:tcPr>
            <w:tcW w:w="1780" w:type="pct"/>
            <w:shd w:val="clear" w:color="auto" w:fill="auto"/>
          </w:tcPr>
          <w:p w14:paraId="2E3075D7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29/17</w:t>
            </w:r>
          </w:p>
        </w:tc>
      </w:tr>
      <w:tr w:rsidR="005C3EA9" w:rsidRPr="006A4824" w14:paraId="168B706E" w14:textId="77777777" w:rsidTr="00E32A8A">
        <w:tc>
          <w:tcPr>
            <w:tcW w:w="1422" w:type="pct"/>
            <w:gridSpan w:val="2"/>
            <w:shd w:val="clear" w:color="auto" w:fill="auto"/>
          </w:tcPr>
          <w:p w14:paraId="00E7BB10" w14:textId="77777777" w:rsidR="005C3EA9" w:rsidRPr="00777B2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CD 354</w:t>
            </w:r>
          </w:p>
          <w:p w14:paraId="5500110E" w14:textId="77777777" w:rsidR="005C3EA9" w:rsidRPr="00777B2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</w:t>
            </w:r>
            <w:r w:rsidR="00AA3650" w:rsidRPr="00777B25"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7E9B216C" w14:textId="77777777" w:rsidR="005C3EA9" w:rsidRPr="00777B2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Design of minor structures</w:t>
            </w:r>
          </w:p>
        </w:tc>
        <w:tc>
          <w:tcPr>
            <w:tcW w:w="1780" w:type="pct"/>
            <w:shd w:val="clear" w:color="auto" w:fill="auto"/>
          </w:tcPr>
          <w:p w14:paraId="205E21A6" w14:textId="77777777" w:rsidR="00AA3650" w:rsidRPr="00777B25" w:rsidRDefault="005C3EA9" w:rsidP="00AA3650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 xml:space="preserve">Supersedes </w:t>
            </w:r>
            <w:r w:rsidR="00AA3650" w:rsidRPr="00777B25">
              <w:rPr>
                <w:rFonts w:ascii="Arial" w:hAnsi="Arial" w:cs="Arial"/>
                <w:spacing w:val="-2"/>
                <w:sz w:val="20"/>
              </w:rPr>
              <w:t>CD 354</w:t>
            </w:r>
          </w:p>
          <w:p w14:paraId="563DA90E" w14:textId="77777777" w:rsidR="005C3EA9" w:rsidRPr="00777B25" w:rsidRDefault="00AA3650" w:rsidP="00AA3650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</w:tr>
      <w:tr w:rsidR="005C3EA9" w:rsidRPr="006A4824" w14:paraId="7BA6BDC3" w14:textId="77777777" w:rsidTr="00E32A8A">
        <w:tc>
          <w:tcPr>
            <w:tcW w:w="1422" w:type="pct"/>
            <w:gridSpan w:val="2"/>
            <w:shd w:val="clear" w:color="auto" w:fill="auto"/>
          </w:tcPr>
          <w:p w14:paraId="7E64E67A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355</w:t>
            </w:r>
          </w:p>
          <w:p w14:paraId="7FEAD133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E688D88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Application of whole-life costs for design and maintenance of highway structures</w:t>
            </w:r>
          </w:p>
        </w:tc>
        <w:tc>
          <w:tcPr>
            <w:tcW w:w="1780" w:type="pct"/>
            <w:shd w:val="clear" w:color="auto" w:fill="auto"/>
          </w:tcPr>
          <w:p w14:paraId="3C0A8BEC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36/92 and BA 28/92</w:t>
            </w:r>
          </w:p>
        </w:tc>
      </w:tr>
      <w:tr w:rsidR="005C3EA9" w:rsidRPr="006A4824" w14:paraId="5CA86642" w14:textId="77777777" w:rsidTr="00E32A8A">
        <w:tc>
          <w:tcPr>
            <w:tcW w:w="1422" w:type="pct"/>
            <w:gridSpan w:val="2"/>
            <w:shd w:val="clear" w:color="auto" w:fill="auto"/>
          </w:tcPr>
          <w:p w14:paraId="46CAEAA9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356</w:t>
            </w:r>
          </w:p>
          <w:p w14:paraId="719922F1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1ADE77AE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of highway structures for hydraulic action</w:t>
            </w:r>
          </w:p>
        </w:tc>
        <w:tc>
          <w:tcPr>
            <w:tcW w:w="1780" w:type="pct"/>
            <w:shd w:val="clear" w:color="auto" w:fill="auto"/>
          </w:tcPr>
          <w:p w14:paraId="63A21910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BA 59/94</w:t>
            </w:r>
          </w:p>
        </w:tc>
      </w:tr>
      <w:tr w:rsidR="005C3EA9" w:rsidRPr="006A4824" w14:paraId="29BE79A1" w14:textId="77777777" w:rsidTr="00E32A8A">
        <w:tc>
          <w:tcPr>
            <w:tcW w:w="1422" w:type="pct"/>
            <w:gridSpan w:val="2"/>
            <w:shd w:val="clear" w:color="auto" w:fill="auto"/>
          </w:tcPr>
          <w:p w14:paraId="4367DDF3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357</w:t>
            </w:r>
          </w:p>
          <w:p w14:paraId="02BA834E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484BFA83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Bridge expansion joints</w:t>
            </w:r>
          </w:p>
        </w:tc>
        <w:tc>
          <w:tcPr>
            <w:tcW w:w="1780" w:type="pct"/>
            <w:shd w:val="clear" w:color="auto" w:fill="auto"/>
          </w:tcPr>
          <w:p w14:paraId="25D64FC2" w14:textId="77777777" w:rsidR="005C3EA9" w:rsidRPr="00920495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33/94, BA 26/94, IAN 168/12 and IAN 169/12</w:t>
            </w:r>
          </w:p>
        </w:tc>
      </w:tr>
      <w:tr w:rsidR="005C3EA9" w:rsidRPr="006A4824" w14:paraId="1C31D977" w14:textId="77777777" w:rsidTr="00E32A8A">
        <w:tc>
          <w:tcPr>
            <w:tcW w:w="1422" w:type="pct"/>
            <w:gridSpan w:val="2"/>
            <w:shd w:val="clear" w:color="auto" w:fill="auto"/>
          </w:tcPr>
          <w:p w14:paraId="0B4CD927" w14:textId="77777777" w:rsidR="005C3EA9" w:rsidRPr="00857FF2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CD 358</w:t>
            </w:r>
          </w:p>
          <w:p w14:paraId="1E336178" w14:textId="77777777" w:rsidR="005C3EA9" w:rsidRPr="00857FF2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 w:rsidR="00D82708" w:rsidRPr="00857FF2">
              <w:rPr>
                <w:rFonts w:ascii="Arial" w:hAnsi="Arial" w:cs="Arial"/>
                <w:spacing w:val="-2"/>
                <w:sz w:val="20"/>
              </w:rPr>
              <w:t>2</w:t>
            </w:r>
            <w:r w:rsidR="009F2E32" w:rsidRPr="00857FF2">
              <w:rPr>
                <w:rFonts w:ascii="Arial" w:hAnsi="Arial" w:cs="Arial"/>
                <w:spacing w:val="-2"/>
                <w:sz w:val="20"/>
              </w:rPr>
              <w:t>.</w:t>
            </w:r>
            <w:r w:rsidR="00777B25" w:rsidRPr="00857FF2">
              <w:rPr>
                <w:rFonts w:ascii="Arial" w:hAnsi="Arial" w:cs="Arial"/>
                <w:spacing w:val="-2"/>
                <w:sz w:val="20"/>
              </w:rPr>
              <w:t>4</w:t>
            </w:r>
            <w:r w:rsidR="009F2E32" w:rsidRPr="00857FF2">
              <w:rPr>
                <w:rFonts w:ascii="Arial" w:hAnsi="Arial" w:cs="Arial"/>
                <w:spacing w:val="-2"/>
                <w:sz w:val="20"/>
              </w:rPr>
              <w:t>.0</w:t>
            </w:r>
          </w:p>
        </w:tc>
        <w:tc>
          <w:tcPr>
            <w:tcW w:w="1798" w:type="pct"/>
            <w:shd w:val="clear" w:color="auto" w:fill="auto"/>
          </w:tcPr>
          <w:p w14:paraId="342F0A31" w14:textId="77777777" w:rsidR="005C3EA9" w:rsidRPr="00857FF2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Waterproofing and surfacing of concrete bridge decks</w:t>
            </w:r>
          </w:p>
        </w:tc>
        <w:tc>
          <w:tcPr>
            <w:tcW w:w="1780" w:type="pct"/>
            <w:shd w:val="clear" w:color="auto" w:fill="auto"/>
          </w:tcPr>
          <w:p w14:paraId="0BA6CC3A" w14:textId="77777777" w:rsidR="00777B25" w:rsidRPr="00857FF2" w:rsidRDefault="009F2E32" w:rsidP="00777B2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Supersedes</w:t>
            </w:r>
            <w:r w:rsidR="005C3EA9" w:rsidRPr="00857FF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="00777B25" w:rsidRPr="00857FF2">
              <w:rPr>
                <w:rFonts w:ascii="Arial" w:hAnsi="Arial" w:cs="Arial"/>
                <w:spacing w:val="-2"/>
                <w:sz w:val="20"/>
              </w:rPr>
              <w:t>CD 358</w:t>
            </w:r>
          </w:p>
          <w:p w14:paraId="18F5790E" w14:textId="77777777" w:rsidR="005C3EA9" w:rsidRPr="00857FF2" w:rsidRDefault="00777B25" w:rsidP="00777B25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2.3.0</w:t>
            </w:r>
          </w:p>
        </w:tc>
      </w:tr>
      <w:tr w:rsidR="005C3EA9" w:rsidRPr="006A4824" w14:paraId="58DF4678" w14:textId="77777777" w:rsidTr="00E32A8A">
        <w:tc>
          <w:tcPr>
            <w:tcW w:w="1422" w:type="pct"/>
            <w:gridSpan w:val="2"/>
            <w:shd w:val="clear" w:color="auto" w:fill="auto"/>
          </w:tcPr>
          <w:p w14:paraId="3F7079BB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359</w:t>
            </w:r>
          </w:p>
          <w:p w14:paraId="58FACA0F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8267419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requirements for permanent soffit formwork</w:t>
            </w:r>
          </w:p>
        </w:tc>
        <w:tc>
          <w:tcPr>
            <w:tcW w:w="1780" w:type="pct"/>
            <w:shd w:val="clear" w:color="auto" w:fill="auto"/>
          </w:tcPr>
          <w:p w14:paraId="6640A3F8" w14:textId="77777777" w:rsidR="005C3EA9" w:rsidRPr="008E4E69" w:rsidRDefault="005C3EA9" w:rsidP="005C3E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36/90 and IAN 131/11</w:t>
            </w:r>
          </w:p>
        </w:tc>
      </w:tr>
      <w:tr w:rsidR="000D05A9" w:rsidRPr="006A4824" w14:paraId="5E4347DB" w14:textId="77777777" w:rsidTr="00E32A8A">
        <w:tc>
          <w:tcPr>
            <w:tcW w:w="1422" w:type="pct"/>
            <w:gridSpan w:val="2"/>
            <w:shd w:val="clear" w:color="auto" w:fill="auto"/>
          </w:tcPr>
          <w:p w14:paraId="089F6095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</w:t>
            </w:r>
            <w:r>
              <w:rPr>
                <w:rFonts w:ascii="Arial" w:hAnsi="Arial" w:cs="Arial"/>
                <w:spacing w:val="-2"/>
                <w:sz w:val="20"/>
              </w:rPr>
              <w:t>0</w:t>
            </w:r>
          </w:p>
          <w:p w14:paraId="6548F8B0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3B79597F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0D05A9">
              <w:rPr>
                <w:rFonts w:ascii="Arial" w:hAnsi="Arial" w:cs="Arial"/>
                <w:spacing w:val="-2"/>
                <w:sz w:val="20"/>
              </w:rPr>
              <w:t>Use of compressive membrane action in bridge decks</w:t>
            </w:r>
          </w:p>
        </w:tc>
        <w:tc>
          <w:tcPr>
            <w:tcW w:w="1780" w:type="pct"/>
            <w:shd w:val="clear" w:color="auto" w:fill="auto"/>
          </w:tcPr>
          <w:p w14:paraId="396B23A5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</w:t>
            </w:r>
            <w:r>
              <w:rPr>
                <w:rFonts w:ascii="Arial" w:hAnsi="Arial" w:cs="Arial"/>
                <w:spacing w:val="-2"/>
                <w:sz w:val="20"/>
              </w:rPr>
              <w:t>81</w:t>
            </w:r>
            <w:r w:rsidRPr="00920495">
              <w:rPr>
                <w:rFonts w:ascii="Arial" w:hAnsi="Arial" w:cs="Arial"/>
                <w:spacing w:val="-2"/>
                <w:sz w:val="20"/>
              </w:rPr>
              <w:t>/0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</w:tr>
      <w:tr w:rsidR="000D05A9" w:rsidRPr="006A4824" w14:paraId="20F1BEAF" w14:textId="77777777" w:rsidTr="00E32A8A">
        <w:tc>
          <w:tcPr>
            <w:tcW w:w="1422" w:type="pct"/>
            <w:gridSpan w:val="2"/>
            <w:shd w:val="clear" w:color="auto" w:fill="auto"/>
          </w:tcPr>
          <w:p w14:paraId="5628915F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361</w:t>
            </w:r>
          </w:p>
          <w:p w14:paraId="6D5DCA2B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221B999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Weathering steel for highway structures</w:t>
            </w:r>
          </w:p>
        </w:tc>
        <w:tc>
          <w:tcPr>
            <w:tcW w:w="1780" w:type="pct"/>
            <w:shd w:val="clear" w:color="auto" w:fill="auto"/>
          </w:tcPr>
          <w:p w14:paraId="22DA04AA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7/01</w:t>
            </w:r>
          </w:p>
        </w:tc>
      </w:tr>
      <w:tr w:rsidR="000D05A9" w:rsidRPr="006A4824" w14:paraId="23C7D391" w14:textId="77777777" w:rsidTr="00E32A8A">
        <w:tc>
          <w:tcPr>
            <w:tcW w:w="1422" w:type="pct"/>
            <w:gridSpan w:val="2"/>
            <w:shd w:val="clear" w:color="auto" w:fill="auto"/>
          </w:tcPr>
          <w:p w14:paraId="752CF9A4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362</w:t>
            </w:r>
          </w:p>
          <w:p w14:paraId="59720003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577619D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Enclosure of bridges</w:t>
            </w:r>
          </w:p>
        </w:tc>
        <w:tc>
          <w:tcPr>
            <w:tcW w:w="1780" w:type="pct"/>
            <w:shd w:val="clear" w:color="auto" w:fill="auto"/>
          </w:tcPr>
          <w:p w14:paraId="4FE87470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67/96 and BA 67/96</w:t>
            </w:r>
          </w:p>
        </w:tc>
      </w:tr>
      <w:tr w:rsidR="000D05A9" w:rsidRPr="006A4824" w14:paraId="5BE0B64E" w14:textId="77777777" w:rsidTr="00E32A8A">
        <w:tc>
          <w:tcPr>
            <w:tcW w:w="1422" w:type="pct"/>
            <w:gridSpan w:val="2"/>
            <w:shd w:val="clear" w:color="auto" w:fill="auto"/>
          </w:tcPr>
          <w:p w14:paraId="440C2436" w14:textId="77777777" w:rsidR="000D05A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363</w:t>
            </w:r>
          </w:p>
          <w:p w14:paraId="20D610D9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F511785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Design rules for aerodynamic effects</w:t>
            </w:r>
          </w:p>
          <w:p w14:paraId="7500161D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on bridges</w:t>
            </w:r>
          </w:p>
        </w:tc>
        <w:tc>
          <w:tcPr>
            <w:tcW w:w="1780" w:type="pct"/>
            <w:shd w:val="clear" w:color="auto" w:fill="auto"/>
          </w:tcPr>
          <w:p w14:paraId="1F5D5DB5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Replaces BD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49/01</w:t>
            </w:r>
          </w:p>
        </w:tc>
      </w:tr>
      <w:tr w:rsidR="000D05A9" w:rsidRPr="006A4824" w14:paraId="7524DF10" w14:textId="77777777" w:rsidTr="00E32A8A">
        <w:tc>
          <w:tcPr>
            <w:tcW w:w="1422" w:type="pct"/>
            <w:gridSpan w:val="2"/>
            <w:shd w:val="clear" w:color="auto" w:fill="auto"/>
          </w:tcPr>
          <w:p w14:paraId="56BEA819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364</w:t>
            </w:r>
          </w:p>
          <w:p w14:paraId="6B43B826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FFC6751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Formation of continuity joints in bridge decks</w:t>
            </w:r>
          </w:p>
        </w:tc>
        <w:tc>
          <w:tcPr>
            <w:tcW w:w="1780" w:type="pct"/>
            <w:shd w:val="clear" w:color="auto" w:fill="auto"/>
          </w:tcPr>
          <w:p w14:paraId="31145C47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82/00</w:t>
            </w:r>
          </w:p>
        </w:tc>
      </w:tr>
      <w:tr w:rsidR="000D05A9" w:rsidRPr="006A4824" w14:paraId="7D30AE5F" w14:textId="77777777" w:rsidTr="00E32A8A">
        <w:tc>
          <w:tcPr>
            <w:tcW w:w="1422" w:type="pct"/>
            <w:gridSpan w:val="2"/>
            <w:shd w:val="clear" w:color="auto" w:fill="auto"/>
          </w:tcPr>
          <w:p w14:paraId="228E6FC3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365</w:t>
            </w:r>
          </w:p>
          <w:p w14:paraId="4D62448F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4DED0F0B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Portal and cantilever signs/signals gantries </w:t>
            </w:r>
          </w:p>
        </w:tc>
        <w:tc>
          <w:tcPr>
            <w:tcW w:w="1780" w:type="pct"/>
            <w:shd w:val="clear" w:color="auto" w:fill="auto"/>
          </w:tcPr>
          <w:p w14:paraId="1A6704D2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51/14, IAN 193/16, BE 7/04</w:t>
            </w:r>
          </w:p>
        </w:tc>
      </w:tr>
      <w:tr w:rsidR="000D05A9" w:rsidRPr="006A4824" w14:paraId="7D1D146A" w14:textId="77777777" w:rsidTr="00E32A8A">
        <w:tc>
          <w:tcPr>
            <w:tcW w:w="1422" w:type="pct"/>
            <w:gridSpan w:val="2"/>
            <w:shd w:val="clear" w:color="auto" w:fill="auto"/>
          </w:tcPr>
          <w:p w14:paraId="4F9E7AA8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366</w:t>
            </w:r>
          </w:p>
          <w:p w14:paraId="0DD45A86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6A171D7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collision protection beams</w:t>
            </w:r>
          </w:p>
        </w:tc>
        <w:tc>
          <w:tcPr>
            <w:tcW w:w="1780" w:type="pct"/>
            <w:shd w:val="clear" w:color="auto" w:fill="auto"/>
          </w:tcPr>
          <w:p w14:paraId="1A991090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65/14</w:t>
            </w:r>
          </w:p>
        </w:tc>
      </w:tr>
      <w:tr w:rsidR="00771DC9" w:rsidRPr="006A4824" w14:paraId="4D61E06D" w14:textId="77777777" w:rsidTr="00E32A8A">
        <w:tc>
          <w:tcPr>
            <w:tcW w:w="1422" w:type="pct"/>
            <w:gridSpan w:val="2"/>
            <w:shd w:val="clear" w:color="auto" w:fill="auto"/>
          </w:tcPr>
          <w:p w14:paraId="5FA517DF" w14:textId="77777777" w:rsidR="00771DC9" w:rsidRPr="00583593" w:rsidRDefault="00771DC9" w:rsidP="00771DC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367</w:t>
            </w:r>
          </w:p>
          <w:p w14:paraId="5B91BF78" w14:textId="77777777" w:rsidR="00771DC9" w:rsidRPr="00583593" w:rsidRDefault="00771DC9" w:rsidP="00771DC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16B494C" w14:textId="77777777" w:rsidR="00771DC9" w:rsidRPr="00583593" w:rsidRDefault="00771DC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Treatment of existing structures on highways widening schemes</w:t>
            </w:r>
          </w:p>
        </w:tc>
        <w:tc>
          <w:tcPr>
            <w:tcW w:w="1780" w:type="pct"/>
            <w:shd w:val="clear" w:color="auto" w:fill="auto"/>
          </w:tcPr>
          <w:p w14:paraId="0BE78EE7" w14:textId="77777777" w:rsidR="00771DC9" w:rsidRPr="00583593" w:rsidRDefault="00771DC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95/07</w:t>
            </w:r>
          </w:p>
        </w:tc>
      </w:tr>
      <w:tr w:rsidR="000D05A9" w:rsidRPr="006A4824" w14:paraId="40873653" w14:textId="77777777" w:rsidTr="00E32A8A">
        <w:tc>
          <w:tcPr>
            <w:tcW w:w="1422" w:type="pct"/>
            <w:gridSpan w:val="2"/>
            <w:shd w:val="clear" w:color="auto" w:fill="auto"/>
          </w:tcPr>
          <w:p w14:paraId="3EEB96E4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368</w:t>
            </w:r>
          </w:p>
          <w:p w14:paraId="6F089087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69D73DE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fibre reinforced polymer bridges and highway structures</w:t>
            </w:r>
          </w:p>
        </w:tc>
        <w:tc>
          <w:tcPr>
            <w:tcW w:w="1780" w:type="pct"/>
            <w:shd w:val="clear" w:color="auto" w:fill="auto"/>
          </w:tcPr>
          <w:p w14:paraId="5172E9FB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90/05</w:t>
            </w:r>
          </w:p>
        </w:tc>
      </w:tr>
      <w:tr w:rsidR="000D05A9" w:rsidRPr="006A4824" w14:paraId="2951EA98" w14:textId="77777777" w:rsidTr="00E32A8A">
        <w:tc>
          <w:tcPr>
            <w:tcW w:w="1422" w:type="pct"/>
            <w:gridSpan w:val="2"/>
            <w:shd w:val="clear" w:color="auto" w:fill="auto"/>
          </w:tcPr>
          <w:p w14:paraId="1E3BD676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369</w:t>
            </w:r>
          </w:p>
          <w:p w14:paraId="789F2B34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D496EE4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Surface protection for concrete highway structures</w:t>
            </w:r>
          </w:p>
        </w:tc>
        <w:tc>
          <w:tcPr>
            <w:tcW w:w="1780" w:type="pct"/>
            <w:shd w:val="clear" w:color="auto" w:fill="auto"/>
          </w:tcPr>
          <w:p w14:paraId="552FE430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85/04</w:t>
            </w:r>
          </w:p>
        </w:tc>
      </w:tr>
      <w:tr w:rsidR="00C42DBD" w:rsidRPr="006A4824" w14:paraId="3BB3449C" w14:textId="77777777" w:rsidTr="007F04BB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46A184F0" w14:textId="77777777" w:rsidR="00C42DBD" w:rsidRPr="00771DC9" w:rsidRDefault="00C42DBD" w:rsidP="00C42DB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CD 371</w:t>
            </w:r>
          </w:p>
          <w:p w14:paraId="3D75BC1C" w14:textId="77777777" w:rsidR="00C42DBD" w:rsidRPr="00771DC9" w:rsidRDefault="00C42DBD" w:rsidP="00C42DB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8BE5E9A" w14:textId="77777777" w:rsidR="00C42DBD" w:rsidRPr="00771DC9" w:rsidRDefault="00C42DBD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Strengthening highway structures using fibre-reinforced polymers and externally bonded steel plates</w:t>
            </w:r>
          </w:p>
        </w:tc>
        <w:tc>
          <w:tcPr>
            <w:tcW w:w="1780" w:type="pct"/>
            <w:shd w:val="clear" w:color="auto" w:fill="auto"/>
          </w:tcPr>
          <w:p w14:paraId="6A403161" w14:textId="77777777" w:rsidR="00C42DBD" w:rsidRPr="00771DC9" w:rsidRDefault="00C42DBD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Replaces BD 85/08, BD 84/02</w:t>
            </w:r>
          </w:p>
        </w:tc>
      </w:tr>
      <w:tr w:rsidR="000D05A9" w:rsidRPr="006A4824" w14:paraId="7899C3E2" w14:textId="77777777" w:rsidTr="007F04BB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675BDD80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372</w:t>
            </w:r>
          </w:p>
          <w:p w14:paraId="4A4D669E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666A38D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Design of post-installed anchors and reinforcing bar connections in concrete</w:t>
            </w:r>
          </w:p>
        </w:tc>
        <w:tc>
          <w:tcPr>
            <w:tcW w:w="1780" w:type="pct"/>
            <w:shd w:val="clear" w:color="auto" w:fill="auto"/>
          </w:tcPr>
          <w:p w14:paraId="7A9D1E21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IAN 104/15 </w:t>
            </w:r>
          </w:p>
        </w:tc>
      </w:tr>
      <w:tr w:rsidR="000D05A9" w:rsidRPr="006A4824" w14:paraId="3FE692ED" w14:textId="77777777" w:rsidTr="00E32A8A">
        <w:tc>
          <w:tcPr>
            <w:tcW w:w="1422" w:type="pct"/>
            <w:gridSpan w:val="2"/>
            <w:shd w:val="clear" w:color="auto" w:fill="auto"/>
          </w:tcPr>
          <w:p w14:paraId="3DFCA485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373</w:t>
            </w:r>
          </w:p>
          <w:p w14:paraId="2040600E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0B1B57A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 xml:space="preserve">Impregnation of reinforced and prestressed concrete highway structures using hydrophobic pore-lining </w:t>
            </w:r>
            <w:proofErr w:type="spellStart"/>
            <w:r w:rsidRPr="008E4E69">
              <w:rPr>
                <w:rFonts w:ascii="Arial" w:hAnsi="Arial" w:cs="Arial"/>
                <w:sz w:val="20"/>
              </w:rPr>
              <w:t>impregnants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1C8BF299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BD 43/03 </w:t>
            </w:r>
          </w:p>
        </w:tc>
      </w:tr>
      <w:tr w:rsidR="000D05A9" w:rsidRPr="006A4824" w14:paraId="591006F0" w14:textId="77777777" w:rsidTr="00E32A8A">
        <w:tc>
          <w:tcPr>
            <w:tcW w:w="1422" w:type="pct"/>
            <w:gridSpan w:val="2"/>
            <w:shd w:val="clear" w:color="auto" w:fill="auto"/>
          </w:tcPr>
          <w:p w14:paraId="0B9F628C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374</w:t>
            </w:r>
          </w:p>
          <w:p w14:paraId="7C943D2B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DFB902F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The use of recycled aggregates in structural concrete</w:t>
            </w:r>
          </w:p>
        </w:tc>
        <w:tc>
          <w:tcPr>
            <w:tcW w:w="1780" w:type="pct"/>
            <w:shd w:val="clear" w:color="auto" w:fill="auto"/>
          </w:tcPr>
          <w:p w14:paraId="16D734C4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92/07</w:t>
            </w:r>
          </w:p>
        </w:tc>
      </w:tr>
      <w:tr w:rsidR="000D05A9" w:rsidRPr="006A4824" w14:paraId="4140B2A9" w14:textId="77777777" w:rsidTr="00E32A8A">
        <w:tc>
          <w:tcPr>
            <w:tcW w:w="1422" w:type="pct"/>
            <w:gridSpan w:val="2"/>
            <w:shd w:val="clear" w:color="auto" w:fill="auto"/>
          </w:tcPr>
          <w:p w14:paraId="56E706D1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375</w:t>
            </w:r>
          </w:p>
          <w:p w14:paraId="77FD73C3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 xml:space="preserve">Revision 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514EF900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Design of corrugated steel buried structures </w:t>
            </w:r>
          </w:p>
        </w:tc>
        <w:tc>
          <w:tcPr>
            <w:tcW w:w="1780" w:type="pct"/>
            <w:shd w:val="clear" w:color="auto" w:fill="auto"/>
          </w:tcPr>
          <w:p w14:paraId="5DB343E6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12/01 </w:t>
            </w:r>
          </w:p>
        </w:tc>
      </w:tr>
      <w:tr w:rsidR="00C42DBD" w:rsidRPr="006A4824" w14:paraId="1A44B4A4" w14:textId="77777777" w:rsidTr="00E32A8A">
        <w:tc>
          <w:tcPr>
            <w:tcW w:w="1422" w:type="pct"/>
            <w:gridSpan w:val="2"/>
            <w:shd w:val="clear" w:color="auto" w:fill="auto"/>
          </w:tcPr>
          <w:p w14:paraId="6A12CAA5" w14:textId="77777777" w:rsidR="00C42DBD" w:rsidRPr="00583593" w:rsidRDefault="00C42DBD" w:rsidP="00C42DB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376</w:t>
            </w:r>
          </w:p>
          <w:p w14:paraId="6DF50031" w14:textId="77777777" w:rsidR="00C42DBD" w:rsidRPr="00583593" w:rsidRDefault="00C42DBD" w:rsidP="00C42DBD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B155959" w14:textId="77777777" w:rsidR="00C42DBD" w:rsidRPr="00583593" w:rsidRDefault="00C42DBD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Unreinforced masonry arch bridges</w:t>
            </w:r>
          </w:p>
        </w:tc>
        <w:tc>
          <w:tcPr>
            <w:tcW w:w="1780" w:type="pct"/>
            <w:shd w:val="clear" w:color="auto" w:fill="auto"/>
          </w:tcPr>
          <w:p w14:paraId="2D11ADC9" w14:textId="77777777" w:rsidR="00C42DBD" w:rsidRPr="00583593" w:rsidRDefault="00C42DBD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91/04</w:t>
            </w:r>
          </w:p>
        </w:tc>
      </w:tr>
      <w:tr w:rsidR="000D05A9" w:rsidRPr="006A4824" w14:paraId="6CEDE02A" w14:textId="77777777" w:rsidTr="00E32A8A">
        <w:tc>
          <w:tcPr>
            <w:tcW w:w="1422" w:type="pct"/>
            <w:gridSpan w:val="2"/>
            <w:shd w:val="clear" w:color="auto" w:fill="auto"/>
          </w:tcPr>
          <w:p w14:paraId="58D2A908" w14:textId="77777777" w:rsidR="000D05A9" w:rsidRPr="002E56E8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>CD 377</w:t>
            </w:r>
          </w:p>
          <w:p w14:paraId="24AB6D40" w14:textId="77777777" w:rsidR="000D05A9" w:rsidRPr="002E56E8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Revision 4</w:t>
            </w:r>
          </w:p>
        </w:tc>
        <w:tc>
          <w:tcPr>
            <w:tcW w:w="1798" w:type="pct"/>
            <w:shd w:val="clear" w:color="auto" w:fill="auto"/>
          </w:tcPr>
          <w:p w14:paraId="5F8B05D1" w14:textId="77777777" w:rsidR="000D05A9" w:rsidRPr="002E56E8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Requirements for road restraint systems</w:t>
            </w:r>
          </w:p>
        </w:tc>
        <w:tc>
          <w:tcPr>
            <w:tcW w:w="1780" w:type="pct"/>
            <w:shd w:val="clear" w:color="auto" w:fill="auto"/>
          </w:tcPr>
          <w:p w14:paraId="736B0D65" w14:textId="77777777" w:rsidR="000D05A9" w:rsidRPr="002E56E8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 xml:space="preserve">Supersedes TD 19/06 </w:t>
            </w:r>
          </w:p>
        </w:tc>
      </w:tr>
      <w:tr w:rsidR="000D05A9" w:rsidRPr="006A4824" w14:paraId="0E0A53C6" w14:textId="77777777" w:rsidTr="00E32A8A">
        <w:tc>
          <w:tcPr>
            <w:tcW w:w="1422" w:type="pct"/>
            <w:gridSpan w:val="2"/>
            <w:shd w:val="clear" w:color="auto" w:fill="auto"/>
          </w:tcPr>
          <w:p w14:paraId="7CBD8A7D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622</w:t>
            </w:r>
          </w:p>
          <w:p w14:paraId="0E76D885" w14:textId="77777777" w:rsidR="000D05A9" w:rsidRPr="00920495" w:rsidRDefault="000D05A9" w:rsidP="000D05A9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05D2A95" w14:textId="77777777" w:rsidR="000D05A9" w:rsidRPr="00920495" w:rsidRDefault="000D05A9" w:rsidP="000D05A9">
            <w:pPr>
              <w:pStyle w:val="sub1"/>
              <w:tabs>
                <w:tab w:val="clear" w:pos="567"/>
                <w:tab w:val="left" w:pos="0"/>
              </w:tabs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Managing geotechnical risk</w:t>
            </w:r>
          </w:p>
        </w:tc>
        <w:tc>
          <w:tcPr>
            <w:tcW w:w="1780" w:type="pct"/>
            <w:shd w:val="clear" w:color="auto" w:fill="auto"/>
          </w:tcPr>
          <w:p w14:paraId="11373574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HD 22/08, BD 10/97 and HA 120/08</w:t>
            </w:r>
          </w:p>
        </w:tc>
      </w:tr>
      <w:tr w:rsidR="000D05A9" w:rsidRPr="006A4824" w14:paraId="054B2A51" w14:textId="77777777" w:rsidTr="00E32A8A">
        <w:tc>
          <w:tcPr>
            <w:tcW w:w="1422" w:type="pct"/>
            <w:gridSpan w:val="2"/>
            <w:shd w:val="clear" w:color="auto" w:fill="auto"/>
          </w:tcPr>
          <w:p w14:paraId="3D3C905A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CS 461</w:t>
            </w:r>
          </w:p>
          <w:p w14:paraId="577AAC49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8304589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Assessment and upgrading of in-service parapets</w:t>
            </w:r>
          </w:p>
        </w:tc>
        <w:tc>
          <w:tcPr>
            <w:tcW w:w="1780" w:type="pct"/>
            <w:shd w:val="clear" w:color="auto" w:fill="auto"/>
          </w:tcPr>
          <w:p w14:paraId="0EE86A85" w14:textId="77777777" w:rsidR="000D05A9" w:rsidRPr="008E4E6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BA 37/92 and IAN 97/07 </w:t>
            </w:r>
          </w:p>
        </w:tc>
      </w:tr>
      <w:tr w:rsidR="000D05A9" w:rsidRPr="006A4824" w14:paraId="6BEFE8CC" w14:textId="77777777" w:rsidTr="00E32A8A">
        <w:tc>
          <w:tcPr>
            <w:tcW w:w="1422" w:type="pct"/>
            <w:gridSpan w:val="2"/>
            <w:shd w:val="clear" w:color="auto" w:fill="auto"/>
          </w:tcPr>
          <w:p w14:paraId="2FA3092B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GD 304</w:t>
            </w:r>
          </w:p>
          <w:p w14:paraId="1CA382C0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47DBC835" w14:textId="77777777" w:rsidR="000D05A9" w:rsidRPr="007E4F5B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Designing health and safety into maintenance</w:t>
            </w:r>
          </w:p>
        </w:tc>
        <w:tc>
          <w:tcPr>
            <w:tcW w:w="1780" w:type="pct"/>
            <w:shd w:val="clear" w:color="auto" w:fill="auto"/>
          </w:tcPr>
          <w:p w14:paraId="559C6588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IAN 69/15</w:t>
            </w:r>
          </w:p>
        </w:tc>
      </w:tr>
      <w:tr w:rsidR="000D05A9" w:rsidRPr="006A4824" w14:paraId="79B053AB" w14:textId="77777777" w:rsidTr="00E32A8A">
        <w:tc>
          <w:tcPr>
            <w:tcW w:w="1422" w:type="pct"/>
            <w:gridSpan w:val="2"/>
            <w:shd w:val="clear" w:color="auto" w:fill="auto"/>
          </w:tcPr>
          <w:p w14:paraId="6DC2C481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104</w:t>
            </w:r>
          </w:p>
          <w:p w14:paraId="63F9865E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76A4A793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Environmental assessment and monitoring</w:t>
            </w:r>
          </w:p>
        </w:tc>
        <w:tc>
          <w:tcPr>
            <w:tcW w:w="1780" w:type="pct"/>
            <w:shd w:val="clear" w:color="auto" w:fill="auto"/>
          </w:tcPr>
          <w:p w14:paraId="25BDB408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205/08, HD 48/08, IAN 125/15, and IAN 133/10</w:t>
            </w:r>
          </w:p>
        </w:tc>
      </w:tr>
      <w:tr w:rsidR="000D05A9" w:rsidRPr="006A4824" w14:paraId="73343C93" w14:textId="77777777" w:rsidTr="00E32A8A">
        <w:tc>
          <w:tcPr>
            <w:tcW w:w="1422" w:type="pct"/>
            <w:gridSpan w:val="2"/>
            <w:shd w:val="clear" w:color="auto" w:fill="auto"/>
          </w:tcPr>
          <w:p w14:paraId="7C86D33C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106</w:t>
            </w:r>
          </w:p>
          <w:p w14:paraId="5B629869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707DD879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Cultural heritage assessment</w:t>
            </w:r>
          </w:p>
        </w:tc>
        <w:tc>
          <w:tcPr>
            <w:tcW w:w="1780" w:type="pct"/>
            <w:shd w:val="clear" w:color="auto" w:fill="auto"/>
          </w:tcPr>
          <w:p w14:paraId="26E67C1D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208/07, HA 60/92, HA 75/01</w:t>
            </w:r>
          </w:p>
        </w:tc>
      </w:tr>
      <w:tr w:rsidR="000D05A9" w:rsidRPr="006A4824" w14:paraId="64D04E45" w14:textId="77777777" w:rsidTr="00E32A8A">
        <w:tc>
          <w:tcPr>
            <w:tcW w:w="1422" w:type="pct"/>
            <w:gridSpan w:val="2"/>
            <w:shd w:val="clear" w:color="auto" w:fill="auto"/>
          </w:tcPr>
          <w:p w14:paraId="3604BDA7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110</w:t>
            </w:r>
          </w:p>
          <w:p w14:paraId="6EEC7905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0EBAE5B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Material assets and waste</w:t>
            </w:r>
          </w:p>
        </w:tc>
        <w:tc>
          <w:tcPr>
            <w:tcW w:w="1780" w:type="pct"/>
            <w:shd w:val="clear" w:color="auto" w:fill="auto"/>
          </w:tcPr>
          <w:p w14:paraId="6C8C7E25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IAN 153/11</w:t>
            </w:r>
          </w:p>
        </w:tc>
      </w:tr>
      <w:tr w:rsidR="000D05A9" w:rsidRPr="006A4824" w14:paraId="541A82CB" w14:textId="77777777" w:rsidTr="00E32A8A">
        <w:tc>
          <w:tcPr>
            <w:tcW w:w="1422" w:type="pct"/>
            <w:gridSpan w:val="2"/>
            <w:shd w:val="clear" w:color="auto" w:fill="auto"/>
          </w:tcPr>
          <w:p w14:paraId="2657A9F9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113</w:t>
            </w:r>
          </w:p>
          <w:p w14:paraId="0C20876F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56F855DC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 drainage and the water environment</w:t>
            </w:r>
          </w:p>
        </w:tc>
        <w:tc>
          <w:tcPr>
            <w:tcW w:w="1780" w:type="pct"/>
            <w:shd w:val="clear" w:color="auto" w:fill="auto"/>
          </w:tcPr>
          <w:p w14:paraId="1002BD08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45/09</w:t>
            </w:r>
          </w:p>
        </w:tc>
      </w:tr>
      <w:tr w:rsidR="000D05A9" w:rsidRPr="006A4824" w14:paraId="0EBECDEB" w14:textId="77777777" w:rsidTr="00E32A8A">
        <w:tc>
          <w:tcPr>
            <w:tcW w:w="1422" w:type="pct"/>
            <w:gridSpan w:val="2"/>
            <w:shd w:val="clear" w:color="auto" w:fill="auto"/>
          </w:tcPr>
          <w:p w14:paraId="18188A01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LD 119</w:t>
            </w:r>
          </w:p>
          <w:p w14:paraId="0072FD31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667F673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Roadside environmental mitigation and enhancement</w:t>
            </w:r>
          </w:p>
        </w:tc>
        <w:tc>
          <w:tcPr>
            <w:tcW w:w="1780" w:type="pct"/>
            <w:shd w:val="clear" w:color="auto" w:fill="auto"/>
          </w:tcPr>
          <w:p w14:paraId="6D6675B7" w14:textId="77777777" w:rsidR="000D05A9" w:rsidRPr="006B3F6D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 xml:space="preserve">Formerly LA 119, which superseded </w:t>
            </w:r>
            <w:r w:rsidRPr="006B3F6D">
              <w:rPr>
                <w:rFonts w:ascii="Arial" w:hAnsi="Arial" w:cs="Arial"/>
                <w:sz w:val="20"/>
              </w:rPr>
              <w:t>HA 65/94 and HA 66/95</w:t>
            </w:r>
          </w:p>
        </w:tc>
      </w:tr>
      <w:tr w:rsidR="000D05A9" w:rsidRPr="006A4824" w14:paraId="7A1D5F64" w14:textId="77777777" w:rsidTr="00E32A8A">
        <w:tc>
          <w:tcPr>
            <w:tcW w:w="1422" w:type="pct"/>
            <w:gridSpan w:val="2"/>
            <w:shd w:val="clear" w:color="auto" w:fill="auto"/>
          </w:tcPr>
          <w:p w14:paraId="48EE5B28" w14:textId="77777777" w:rsidR="000D05A9" w:rsidRPr="005B257B" w:rsidRDefault="000D05A9" w:rsidP="000D05A9">
            <w:pPr>
              <w:pStyle w:val="sub1"/>
              <w:spacing w:before="0" w:after="0"/>
              <w:ind w:left="72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7B2BDC81" w14:textId="77777777" w:rsidR="000D05A9" w:rsidRPr="005B257B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80" w:type="pct"/>
            <w:shd w:val="clear" w:color="auto" w:fill="auto"/>
          </w:tcPr>
          <w:p w14:paraId="5CB72BEF" w14:textId="77777777" w:rsidR="000D05A9" w:rsidRPr="005B257B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0D05A9" w:rsidRPr="006A4824" w14:paraId="1754D180" w14:textId="77777777" w:rsidTr="00A065D3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53E16AED" w14:textId="77777777" w:rsidR="000D05A9" w:rsidRPr="007F02AA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 xml:space="preserve">Interim Advice Notes </w:t>
            </w:r>
          </w:p>
          <w:p w14:paraId="09CFD9A5" w14:textId="77777777" w:rsidR="000D05A9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5DD56BA" w14:textId="77777777" w:rsidR="000D05A9" w:rsidRPr="007F02AA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0D05A9" w:rsidRPr="006A4824" w14:paraId="3BF3D9B6" w14:textId="77777777" w:rsidTr="00D80E9B">
        <w:trPr>
          <w:cantSplit/>
          <w:tblHeader/>
        </w:trPr>
        <w:tc>
          <w:tcPr>
            <w:tcW w:w="1350" w:type="pct"/>
            <w:shd w:val="clear" w:color="auto" w:fill="auto"/>
          </w:tcPr>
          <w:p w14:paraId="2BF5CA42" w14:textId="77777777" w:rsidR="000D05A9" w:rsidRPr="009A3781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IAN reference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0F5D06A5" w14:textId="77777777" w:rsidR="000D05A9" w:rsidRPr="009A3781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7ED4920C" w14:textId="77777777" w:rsidR="000D05A9" w:rsidRPr="009A3781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0D05A9" w:rsidRPr="006A4824" w14:paraId="616A0FF6" w14:textId="77777777" w:rsidTr="00D80E9B">
        <w:trPr>
          <w:cantSplit/>
        </w:trPr>
        <w:tc>
          <w:tcPr>
            <w:tcW w:w="1350" w:type="pct"/>
            <w:shd w:val="clear" w:color="auto" w:fill="auto"/>
          </w:tcPr>
          <w:p w14:paraId="14F3DEA1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>IAN 105/08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6AB09336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>Implementation of construction (design and management) 2007 and the withdrawal of SD 10 and SD 11</w:t>
            </w:r>
          </w:p>
        </w:tc>
        <w:tc>
          <w:tcPr>
            <w:tcW w:w="1780" w:type="pct"/>
          </w:tcPr>
          <w:p w14:paraId="130C7ED3" w14:textId="77777777" w:rsidR="000D05A9" w:rsidRPr="00920495" w:rsidRDefault="000D05A9" w:rsidP="000D05A9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3CF329C2" w14:textId="77777777" w:rsidR="00083306" w:rsidRPr="006C7841" w:rsidRDefault="00083306" w:rsidP="00083306">
      <w:pPr>
        <w:pStyle w:val="sub1"/>
        <w:spacing w:before="0" w:after="0"/>
        <w:ind w:left="360" w:firstLine="0"/>
        <w:rPr>
          <w:rFonts w:ascii="Arial" w:hAnsi="Arial" w:cs="Arial"/>
          <w:b/>
          <w:sz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3601"/>
        <w:gridCol w:w="3428"/>
      </w:tblGrid>
      <w:tr w:rsidR="00A065D3" w:rsidRPr="006C7841" w14:paraId="31CB956B" w14:textId="77777777" w:rsidTr="00A065D3">
        <w:trPr>
          <w:cantSplit/>
          <w:trHeight w:val="352"/>
          <w:tblHeader/>
        </w:trPr>
        <w:tc>
          <w:tcPr>
            <w:tcW w:w="5000" w:type="pct"/>
            <w:gridSpan w:val="3"/>
          </w:tcPr>
          <w:p w14:paraId="5795C5B3" w14:textId="77777777" w:rsidR="00A065D3" w:rsidRDefault="00A065D3" w:rsidP="0093402A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210A1A">
              <w:rPr>
                <w:b/>
                <w:sz w:val="20"/>
                <w:szCs w:val="20"/>
              </w:rPr>
              <w:lastRenderedPageBreak/>
              <w:t>Miscellaneous</w:t>
            </w:r>
          </w:p>
          <w:p w14:paraId="27CE5625" w14:textId="77777777" w:rsidR="00A065D3" w:rsidRPr="0071214F" w:rsidRDefault="00A065D3" w:rsidP="0093402A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</w:p>
        </w:tc>
      </w:tr>
      <w:tr w:rsidR="00397E8D" w:rsidRPr="006C7841" w14:paraId="390AF137" w14:textId="77777777" w:rsidTr="000F30CC">
        <w:trPr>
          <w:cantSplit/>
          <w:trHeight w:val="352"/>
          <w:tblHeader/>
        </w:trPr>
        <w:tc>
          <w:tcPr>
            <w:tcW w:w="1350" w:type="pct"/>
          </w:tcPr>
          <w:p w14:paraId="6A300AC0" w14:textId="77777777" w:rsidR="00397E8D" w:rsidRPr="0071214F" w:rsidRDefault="009A3781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Standard reference</w:t>
            </w:r>
          </w:p>
        </w:tc>
        <w:tc>
          <w:tcPr>
            <w:tcW w:w="1870" w:type="pct"/>
          </w:tcPr>
          <w:p w14:paraId="501962A2" w14:textId="77777777" w:rsidR="00397E8D" w:rsidRPr="0071214F" w:rsidRDefault="0071214F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0" w:type="pct"/>
          </w:tcPr>
          <w:p w14:paraId="78E9B67E" w14:textId="77777777" w:rsidR="00397E8D" w:rsidRPr="0071214F" w:rsidRDefault="0071214F" w:rsidP="0093402A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4D25BE" w:rsidRPr="006C7841" w14:paraId="78658440" w14:textId="77777777" w:rsidTr="000F30CC">
        <w:trPr>
          <w:cantSplit/>
          <w:trHeight w:val="352"/>
        </w:trPr>
        <w:tc>
          <w:tcPr>
            <w:tcW w:w="1350" w:type="pct"/>
          </w:tcPr>
          <w:p w14:paraId="73D4A51E" w14:textId="77777777" w:rsidR="004D25BE" w:rsidRPr="006C7841" w:rsidRDefault="004D25BE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C543</w:t>
            </w:r>
          </w:p>
        </w:tc>
        <w:tc>
          <w:tcPr>
            <w:tcW w:w="1870" w:type="pct"/>
          </w:tcPr>
          <w:p w14:paraId="3FCF5D72" w14:textId="77777777" w:rsidR="004D25BE" w:rsidRPr="006C7841" w:rsidRDefault="004D25BE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Bridge Detailing Guide</w:t>
            </w:r>
          </w:p>
        </w:tc>
        <w:tc>
          <w:tcPr>
            <w:tcW w:w="1780" w:type="pct"/>
          </w:tcPr>
          <w:p w14:paraId="1140A779" w14:textId="77777777" w:rsidR="004D25BE" w:rsidRPr="00210A1A" w:rsidRDefault="004D25BE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E54812" w:rsidRPr="006C7841" w14:paraId="2F902408" w14:textId="77777777" w:rsidTr="000F30CC">
        <w:trPr>
          <w:cantSplit/>
          <w:trHeight w:val="352"/>
        </w:trPr>
        <w:tc>
          <w:tcPr>
            <w:tcW w:w="1350" w:type="pct"/>
          </w:tcPr>
          <w:p w14:paraId="698F8D66" w14:textId="77777777" w:rsidR="00E54812" w:rsidRPr="006C7841" w:rsidRDefault="00E54812" w:rsidP="00D62895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C686</w:t>
            </w:r>
          </w:p>
        </w:tc>
        <w:tc>
          <w:tcPr>
            <w:tcW w:w="1870" w:type="pct"/>
          </w:tcPr>
          <w:p w14:paraId="43306F86" w14:textId="77777777" w:rsidR="00E54812" w:rsidRPr="006C7841" w:rsidRDefault="00E54812" w:rsidP="00D62895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Safe Access for Maintenance and Repair</w:t>
            </w:r>
          </w:p>
        </w:tc>
        <w:tc>
          <w:tcPr>
            <w:tcW w:w="1780" w:type="pct"/>
          </w:tcPr>
          <w:p w14:paraId="34334FFB" w14:textId="77777777" w:rsidR="00E54812" w:rsidRPr="00210A1A" w:rsidRDefault="00E54812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4D25BE" w:rsidRPr="006C7841" w14:paraId="376BBA14" w14:textId="77777777" w:rsidTr="000F30CC">
        <w:trPr>
          <w:cantSplit/>
          <w:trHeight w:val="352"/>
        </w:trPr>
        <w:tc>
          <w:tcPr>
            <w:tcW w:w="1350" w:type="pct"/>
          </w:tcPr>
          <w:p w14:paraId="47C30433" w14:textId="77777777" w:rsidR="004D25BE" w:rsidRPr="00A44D88" w:rsidRDefault="004D25BE" w:rsidP="00E54812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CIRIA C</w:t>
            </w:r>
            <w:r w:rsidR="00E54812" w:rsidRPr="00A44D88">
              <w:rPr>
                <w:sz w:val="20"/>
                <w:szCs w:val="20"/>
              </w:rPr>
              <w:t>760</w:t>
            </w:r>
          </w:p>
        </w:tc>
        <w:tc>
          <w:tcPr>
            <w:tcW w:w="1870" w:type="pct"/>
          </w:tcPr>
          <w:p w14:paraId="1F84E256" w14:textId="77777777" w:rsidR="004D25BE" w:rsidRPr="00A44D88" w:rsidRDefault="00E54812" w:rsidP="00E54812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Guidance on embedded retaining wall design</w:t>
            </w:r>
          </w:p>
        </w:tc>
        <w:tc>
          <w:tcPr>
            <w:tcW w:w="1780" w:type="pct"/>
          </w:tcPr>
          <w:p w14:paraId="47EBAD7F" w14:textId="77777777" w:rsidR="004D25BE" w:rsidRPr="00210A1A" w:rsidRDefault="004D25BE" w:rsidP="00D03DDF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C50143" w:rsidRPr="006C7841" w14:paraId="3438725F" w14:textId="77777777" w:rsidTr="000F30CC">
        <w:trPr>
          <w:cantSplit/>
          <w:trHeight w:val="352"/>
        </w:trPr>
        <w:tc>
          <w:tcPr>
            <w:tcW w:w="1350" w:type="pct"/>
          </w:tcPr>
          <w:p w14:paraId="3ACE5C0B" w14:textId="77777777" w:rsidR="00C50143" w:rsidRPr="00EA3D02" w:rsidRDefault="00C50143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CIRIA C766</w:t>
            </w:r>
          </w:p>
        </w:tc>
        <w:tc>
          <w:tcPr>
            <w:tcW w:w="1870" w:type="pct"/>
          </w:tcPr>
          <w:p w14:paraId="19ADF67A" w14:textId="77777777" w:rsidR="00C50143" w:rsidRPr="00EA3D02" w:rsidRDefault="00C50143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Control of cracking caused by restrained deformation in concrete</w:t>
            </w:r>
          </w:p>
        </w:tc>
        <w:tc>
          <w:tcPr>
            <w:tcW w:w="1780" w:type="pct"/>
          </w:tcPr>
          <w:p w14:paraId="41D5700D" w14:textId="77777777" w:rsidR="00C50143" w:rsidRPr="00EA3D02" w:rsidRDefault="00C50143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EA3D02">
              <w:rPr>
                <w:sz w:val="20"/>
                <w:szCs w:val="20"/>
              </w:rPr>
              <w:t>Supersedes C660</w:t>
            </w:r>
          </w:p>
        </w:tc>
      </w:tr>
      <w:tr w:rsidR="00365091" w:rsidRPr="006C7841" w14:paraId="6107EBAC" w14:textId="77777777" w:rsidTr="000F30CC">
        <w:trPr>
          <w:cantSplit/>
          <w:trHeight w:val="352"/>
        </w:trPr>
        <w:tc>
          <w:tcPr>
            <w:tcW w:w="1350" w:type="pct"/>
          </w:tcPr>
          <w:p w14:paraId="186BF35B" w14:textId="35D0B33C" w:rsidR="00365091" w:rsidRPr="00254AFC" w:rsidRDefault="00365091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CIRIA C777</w:t>
            </w:r>
          </w:p>
        </w:tc>
        <w:tc>
          <w:tcPr>
            <w:tcW w:w="1870" w:type="pct"/>
          </w:tcPr>
          <w:p w14:paraId="0063B55E" w14:textId="617B32EC" w:rsidR="00365091" w:rsidRPr="00254AFC" w:rsidRDefault="00365091" w:rsidP="001D2238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General</w:t>
            </w:r>
            <w:r w:rsidR="001D2238" w:rsidRPr="00254AFC">
              <w:rPr>
                <w:sz w:val="20"/>
                <w:szCs w:val="20"/>
              </w:rPr>
              <w:t xml:space="preserve"> </w:t>
            </w:r>
            <w:r w:rsidRPr="00254AFC">
              <w:rPr>
                <w:sz w:val="20"/>
                <w:szCs w:val="20"/>
              </w:rPr>
              <w:t>fixings – guidance on selection and whole-life management</w:t>
            </w:r>
          </w:p>
        </w:tc>
        <w:tc>
          <w:tcPr>
            <w:tcW w:w="1780" w:type="pct"/>
          </w:tcPr>
          <w:p w14:paraId="0C317952" w14:textId="77777777" w:rsidR="00365091" w:rsidRPr="001D2238" w:rsidRDefault="00365091" w:rsidP="00C50143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bCs/>
                <w:sz w:val="20"/>
                <w:szCs w:val="20"/>
              </w:rPr>
            </w:pPr>
          </w:p>
        </w:tc>
      </w:tr>
    </w:tbl>
    <w:p w14:paraId="74888392" w14:textId="77777777" w:rsidR="0093402A" w:rsidRDefault="0093402A" w:rsidP="00324F03">
      <w:pPr>
        <w:pStyle w:val="sub1"/>
        <w:spacing w:before="0" w:after="0"/>
        <w:ind w:left="0" w:firstLine="0"/>
      </w:pPr>
    </w:p>
    <w:p w14:paraId="342C68CF" w14:textId="77777777" w:rsidR="000415B6" w:rsidRDefault="000415B6" w:rsidP="000415B6">
      <w:pPr>
        <w:pStyle w:val="BodyText"/>
        <w:spacing w:after="120"/>
        <w:ind w:left="36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3599"/>
        <w:gridCol w:w="3430"/>
      </w:tblGrid>
      <w:tr w:rsidR="00A065D3" w:rsidRPr="006C7841" w14:paraId="62F3E4EE" w14:textId="77777777" w:rsidTr="00A065D3">
        <w:trPr>
          <w:cantSplit/>
          <w:trHeight w:val="369"/>
          <w:tblHeader/>
        </w:trPr>
        <w:tc>
          <w:tcPr>
            <w:tcW w:w="5000" w:type="pct"/>
            <w:gridSpan w:val="3"/>
          </w:tcPr>
          <w:p w14:paraId="26BD8EEA" w14:textId="77777777" w:rsidR="00A065D3" w:rsidRDefault="00A065D3" w:rsidP="004E500F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0415B6">
              <w:rPr>
                <w:b/>
                <w:sz w:val="20"/>
                <w:szCs w:val="20"/>
              </w:rPr>
              <w:t>Additional Standards</w:t>
            </w:r>
          </w:p>
          <w:p w14:paraId="512065F2" w14:textId="77777777" w:rsidR="00D064B8" w:rsidRPr="002B3742" w:rsidRDefault="00D064B8" w:rsidP="00D064B8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2B3742">
              <w:rPr>
                <w:b/>
                <w:sz w:val="20"/>
                <w:szCs w:val="20"/>
              </w:rPr>
              <w:t xml:space="preserve">Additional standards needed for a particular design should be listed here. </w:t>
            </w:r>
          </w:p>
        </w:tc>
      </w:tr>
      <w:tr w:rsidR="000415B6" w:rsidRPr="006C7841" w14:paraId="7C28C67C" w14:textId="77777777" w:rsidTr="00D80E9B">
        <w:trPr>
          <w:cantSplit/>
          <w:trHeight w:val="369"/>
          <w:tblHeader/>
        </w:trPr>
        <w:tc>
          <w:tcPr>
            <w:tcW w:w="1350" w:type="pct"/>
          </w:tcPr>
          <w:p w14:paraId="41A26D81" w14:textId="77777777" w:rsidR="000415B6" w:rsidRPr="0071214F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Reference </w:t>
            </w:r>
          </w:p>
        </w:tc>
        <w:tc>
          <w:tcPr>
            <w:tcW w:w="1869" w:type="pct"/>
          </w:tcPr>
          <w:p w14:paraId="0F4FCF0C" w14:textId="77777777" w:rsidR="000415B6" w:rsidRPr="0071214F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1" w:type="pct"/>
          </w:tcPr>
          <w:p w14:paraId="03C6C964" w14:textId="77777777" w:rsidR="000415B6" w:rsidRPr="0071214F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0415B6" w:rsidRPr="006C7841" w14:paraId="27E22BE5" w14:textId="77777777" w:rsidTr="00D80E9B">
        <w:trPr>
          <w:cantSplit/>
          <w:trHeight w:val="369"/>
        </w:trPr>
        <w:tc>
          <w:tcPr>
            <w:tcW w:w="1350" w:type="pct"/>
          </w:tcPr>
          <w:p w14:paraId="435375FD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73E236F6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48636338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0415B6" w:rsidRPr="006C7841" w14:paraId="22DF5151" w14:textId="77777777" w:rsidTr="00D80E9B">
        <w:trPr>
          <w:cantSplit/>
          <w:trHeight w:val="369"/>
        </w:trPr>
        <w:tc>
          <w:tcPr>
            <w:tcW w:w="1350" w:type="pct"/>
          </w:tcPr>
          <w:p w14:paraId="2ABAADC9" w14:textId="77777777" w:rsidR="000415B6" w:rsidRPr="00EA3D02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56A9B755" w14:textId="77777777" w:rsidR="000415B6" w:rsidRPr="00EA3D02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47EB2460" w14:textId="77777777" w:rsidR="000415B6" w:rsidRPr="00EA3D02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0415B6" w:rsidRPr="006C7841" w14:paraId="41886FEC" w14:textId="77777777" w:rsidTr="00D80E9B">
        <w:trPr>
          <w:cantSplit/>
          <w:trHeight w:val="369"/>
        </w:trPr>
        <w:tc>
          <w:tcPr>
            <w:tcW w:w="1350" w:type="pct"/>
          </w:tcPr>
          <w:p w14:paraId="6C3F4D1E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537E56AF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30D048DF" w14:textId="77777777" w:rsidR="000415B6" w:rsidRPr="006C7841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0415B6" w:rsidRPr="006C7841" w14:paraId="0C8360CF" w14:textId="77777777" w:rsidTr="00D80E9B">
        <w:trPr>
          <w:cantSplit/>
          <w:trHeight w:val="369"/>
        </w:trPr>
        <w:tc>
          <w:tcPr>
            <w:tcW w:w="1350" w:type="pct"/>
          </w:tcPr>
          <w:p w14:paraId="2A3A9391" w14:textId="77777777" w:rsidR="000415B6" w:rsidRPr="00A44D88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243BEB8F" w14:textId="77777777" w:rsidR="000415B6" w:rsidRPr="00A44D88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29C8842C" w14:textId="77777777" w:rsidR="000415B6" w:rsidRPr="00A44D88" w:rsidRDefault="000415B6" w:rsidP="000415B6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</w:tbl>
    <w:p w14:paraId="272589FE" w14:textId="77777777" w:rsidR="000415B6" w:rsidRPr="000415B6" w:rsidRDefault="000415B6" w:rsidP="000415B6">
      <w:pPr>
        <w:pStyle w:val="BodyText"/>
        <w:spacing w:after="120"/>
        <w:ind w:left="360"/>
        <w:jc w:val="left"/>
        <w:rPr>
          <w:b/>
          <w:sz w:val="20"/>
          <w:szCs w:val="20"/>
        </w:rPr>
      </w:pPr>
    </w:p>
    <w:sectPr w:rsidR="000415B6" w:rsidRPr="000415B6" w:rsidSect="007F02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709" w:left="1134" w:header="720" w:footer="431" w:gutter="0"/>
      <w:cols w:space="4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89290" w14:textId="77777777" w:rsidR="008D51B1" w:rsidRDefault="008D51B1">
      <w:r>
        <w:separator/>
      </w:r>
    </w:p>
  </w:endnote>
  <w:endnote w:type="continuationSeparator" w:id="0">
    <w:p w14:paraId="6337C05C" w14:textId="77777777" w:rsidR="008D51B1" w:rsidRDefault="008D5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Bold">
    <w:panose1 w:val="020B07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9678B" w14:textId="77777777" w:rsidR="00D906D0" w:rsidRDefault="00D906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055BB" w14:textId="77777777" w:rsidR="00857FF2" w:rsidRDefault="00857FF2" w:rsidP="005378CC">
    <w:pPr>
      <w:pStyle w:val="Footer"/>
      <w:jc w:val="center"/>
      <w:rPr>
        <w:rStyle w:val="PageNumber"/>
        <w:rFonts w:ascii="Arial" w:hAnsi="Arial" w:cs="Arial"/>
        <w:sz w:val="20"/>
        <w:szCs w:val="20"/>
      </w:rPr>
    </w:pPr>
    <w:r w:rsidRPr="005378CC">
      <w:rPr>
        <w:rStyle w:val="PageNumber"/>
        <w:rFonts w:ascii="Arial" w:hAnsi="Arial" w:cs="Arial"/>
        <w:sz w:val="20"/>
        <w:szCs w:val="20"/>
      </w:rPr>
      <w:t xml:space="preserve">Page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  <w:r w:rsidRPr="005378CC">
      <w:rPr>
        <w:rStyle w:val="PageNumber"/>
        <w:rFonts w:ascii="Arial" w:hAnsi="Arial" w:cs="Arial"/>
        <w:sz w:val="20"/>
        <w:szCs w:val="20"/>
      </w:rPr>
      <w:t xml:space="preserve"> of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14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</w:p>
  <w:p w14:paraId="5AF5B5AF" w14:textId="5A0FA4F8" w:rsidR="00857FF2" w:rsidRPr="005378CC" w:rsidRDefault="00857FF2" w:rsidP="005F05F6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136F" w14:textId="77777777" w:rsidR="00D906D0" w:rsidRDefault="00D906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687F2" w14:textId="77777777" w:rsidR="008D51B1" w:rsidRDefault="008D51B1">
      <w:r>
        <w:separator/>
      </w:r>
    </w:p>
  </w:footnote>
  <w:footnote w:type="continuationSeparator" w:id="0">
    <w:p w14:paraId="0EEF025F" w14:textId="77777777" w:rsidR="008D51B1" w:rsidRDefault="008D5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9D1A9" w14:textId="15A90F6F" w:rsidR="00D906D0" w:rsidRDefault="00524EE2">
    <w:pPr>
      <w:pStyle w:val="Header"/>
    </w:pPr>
    <w:r>
      <w:rPr>
        <w:noProof/>
      </w:rPr>
      <w:pict w14:anchorId="6B96DCF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08204" o:spid="_x0000_s1026" type="#_x0000_t136" style="position:absolute;margin-left:0;margin-top:0;width:574.95pt;height:104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A0D84" w14:textId="42919800" w:rsidR="00D906D0" w:rsidRDefault="00524EE2">
    <w:pPr>
      <w:pStyle w:val="Header"/>
    </w:pPr>
    <w:r>
      <w:rPr>
        <w:noProof/>
      </w:rPr>
      <w:pict w14:anchorId="3C346EF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08205" o:spid="_x0000_s1027" type="#_x0000_t136" style="position:absolute;margin-left:0;margin-top:0;width:574.95pt;height:104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7A1A4" w14:textId="5BB0F2C6" w:rsidR="00D906D0" w:rsidRDefault="00524EE2">
    <w:pPr>
      <w:pStyle w:val="Header"/>
    </w:pPr>
    <w:r>
      <w:rPr>
        <w:noProof/>
      </w:rPr>
      <w:pict w14:anchorId="52B097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08203" o:spid="_x0000_s1025" type="#_x0000_t136" style="position:absolute;margin-left:0;margin-top:0;width:574.95pt;height:104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E3892"/>
    <w:multiLevelType w:val="multilevel"/>
    <w:tmpl w:val="E4E494F0"/>
    <w:lvl w:ilvl="0">
      <w:start w:val="1"/>
      <w:numFmt w:val="upperLetter"/>
      <w:pStyle w:val="APPHEADING1"/>
      <w:lvlText w:val="APPENDIX %1"/>
      <w:lvlJc w:val="left"/>
      <w:pPr>
        <w:tabs>
          <w:tab w:val="num" w:pos="1701"/>
        </w:tabs>
        <w:ind w:left="1701" w:hanging="1701"/>
      </w:pPr>
      <w:rPr>
        <w:rFonts w:ascii="Arial Bold" w:hAnsi="Arial Bold" w:hint="default"/>
        <w:b/>
        <w:i w:val="0"/>
        <w:caps/>
        <w:color w:val="000000"/>
        <w:sz w:val="24"/>
        <w:szCs w:val="24"/>
      </w:rPr>
    </w:lvl>
    <w:lvl w:ilvl="1">
      <w:start w:val="1"/>
      <w:numFmt w:val="decimal"/>
      <w:pStyle w:val="APPHEADING2"/>
      <w:lvlText w:val="Sheet %2"/>
      <w:lvlJc w:val="left"/>
      <w:pPr>
        <w:tabs>
          <w:tab w:val="num" w:pos="851"/>
        </w:tabs>
        <w:ind w:left="851" w:hanging="851"/>
      </w:pPr>
      <w:rPr>
        <w:rFonts w:ascii="Arial Bold" w:hAnsi="Arial Bold" w:hint="default"/>
        <w:b/>
        <w:i w:val="0"/>
        <w:cap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ascii="Arial Bold" w:hAnsi="Arial Bold" w:hint="default"/>
        <w:b/>
        <w:i w:val="0"/>
        <w:color w:val="000000"/>
        <w:sz w:val="16"/>
        <w:szCs w:val="16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i w:val="0"/>
        <w:color w:val="000000"/>
        <w:sz w:val="16"/>
        <w:szCs w:val="16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08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7">
      <w:start w:val="1"/>
      <w:numFmt w:val="decimal"/>
      <w:lvlRestart w:val="0"/>
      <w:lvlText w:val="%1.%2.%3.%4.%5.%6.%7.%8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tabs>
          <w:tab w:val="num" w:pos="11160"/>
        </w:tabs>
        <w:ind w:left="11160" w:hanging="1800"/>
      </w:pPr>
      <w:rPr>
        <w:rFonts w:hint="default"/>
        <w:color w:val="000000"/>
        <w:sz w:val="16"/>
      </w:rPr>
    </w:lvl>
  </w:abstractNum>
  <w:abstractNum w:abstractNumId="1" w15:restartNumberingAfterBreak="0">
    <w:nsid w:val="68C46436"/>
    <w:multiLevelType w:val="multilevel"/>
    <w:tmpl w:val="7D96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4815796">
    <w:abstractNumId w:val="0"/>
  </w:num>
  <w:num w:numId="2" w16cid:durableId="454176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06"/>
    <w:rsid w:val="000038AE"/>
    <w:rsid w:val="00014710"/>
    <w:rsid w:val="00014F5A"/>
    <w:rsid w:val="00021E08"/>
    <w:rsid w:val="00022E8A"/>
    <w:rsid w:val="00023481"/>
    <w:rsid w:val="0002718D"/>
    <w:rsid w:val="000308B4"/>
    <w:rsid w:val="00031AA3"/>
    <w:rsid w:val="0003551C"/>
    <w:rsid w:val="00037A6D"/>
    <w:rsid w:val="000415B6"/>
    <w:rsid w:val="00043415"/>
    <w:rsid w:val="0004347D"/>
    <w:rsid w:val="000458E5"/>
    <w:rsid w:val="000466CE"/>
    <w:rsid w:val="00050E9A"/>
    <w:rsid w:val="000540C8"/>
    <w:rsid w:val="00056B42"/>
    <w:rsid w:val="00061DAD"/>
    <w:rsid w:val="000624BD"/>
    <w:rsid w:val="00063045"/>
    <w:rsid w:val="00063383"/>
    <w:rsid w:val="00067ADA"/>
    <w:rsid w:val="00071DBE"/>
    <w:rsid w:val="00077A3F"/>
    <w:rsid w:val="000803C4"/>
    <w:rsid w:val="0008089B"/>
    <w:rsid w:val="00083306"/>
    <w:rsid w:val="00090DF0"/>
    <w:rsid w:val="0009160F"/>
    <w:rsid w:val="0009190F"/>
    <w:rsid w:val="000938E2"/>
    <w:rsid w:val="00094281"/>
    <w:rsid w:val="00094667"/>
    <w:rsid w:val="00095218"/>
    <w:rsid w:val="00097F0C"/>
    <w:rsid w:val="000A7FA6"/>
    <w:rsid w:val="000B377D"/>
    <w:rsid w:val="000C1FBF"/>
    <w:rsid w:val="000C3A2A"/>
    <w:rsid w:val="000C7E17"/>
    <w:rsid w:val="000D05A9"/>
    <w:rsid w:val="000D1CE3"/>
    <w:rsid w:val="000D263B"/>
    <w:rsid w:val="000D48A2"/>
    <w:rsid w:val="000E674A"/>
    <w:rsid w:val="000F00C4"/>
    <w:rsid w:val="000F20E1"/>
    <w:rsid w:val="000F30CC"/>
    <w:rsid w:val="00100EFB"/>
    <w:rsid w:val="00115C83"/>
    <w:rsid w:val="00117FB4"/>
    <w:rsid w:val="00122836"/>
    <w:rsid w:val="00122BFC"/>
    <w:rsid w:val="00126B84"/>
    <w:rsid w:val="00133B01"/>
    <w:rsid w:val="001369B4"/>
    <w:rsid w:val="001421C9"/>
    <w:rsid w:val="00144727"/>
    <w:rsid w:val="00154076"/>
    <w:rsid w:val="00155E03"/>
    <w:rsid w:val="001619F6"/>
    <w:rsid w:val="00161C37"/>
    <w:rsid w:val="00162034"/>
    <w:rsid w:val="00164368"/>
    <w:rsid w:val="001755DE"/>
    <w:rsid w:val="0018023D"/>
    <w:rsid w:val="0018282A"/>
    <w:rsid w:val="00184C73"/>
    <w:rsid w:val="00187E59"/>
    <w:rsid w:val="0019263B"/>
    <w:rsid w:val="00195CBF"/>
    <w:rsid w:val="001A19DD"/>
    <w:rsid w:val="001A49CD"/>
    <w:rsid w:val="001B2805"/>
    <w:rsid w:val="001B3795"/>
    <w:rsid w:val="001B3A09"/>
    <w:rsid w:val="001B538A"/>
    <w:rsid w:val="001B7A81"/>
    <w:rsid w:val="001C475C"/>
    <w:rsid w:val="001C7687"/>
    <w:rsid w:val="001D2238"/>
    <w:rsid w:val="001D43AA"/>
    <w:rsid w:val="001D4A5D"/>
    <w:rsid w:val="001D591D"/>
    <w:rsid w:val="001D71DB"/>
    <w:rsid w:val="001D7FED"/>
    <w:rsid w:val="001E1B20"/>
    <w:rsid w:val="001E5BA7"/>
    <w:rsid w:val="002035A8"/>
    <w:rsid w:val="00206E31"/>
    <w:rsid w:val="00210A1A"/>
    <w:rsid w:val="00215387"/>
    <w:rsid w:val="002220BC"/>
    <w:rsid w:val="0022273C"/>
    <w:rsid w:val="0022323D"/>
    <w:rsid w:val="00223737"/>
    <w:rsid w:val="002244FF"/>
    <w:rsid w:val="00226D8D"/>
    <w:rsid w:val="002273F8"/>
    <w:rsid w:val="002314BC"/>
    <w:rsid w:val="00240A2B"/>
    <w:rsid w:val="00241BDA"/>
    <w:rsid w:val="002449E0"/>
    <w:rsid w:val="002466BD"/>
    <w:rsid w:val="0024679B"/>
    <w:rsid w:val="0025046F"/>
    <w:rsid w:val="00250DAC"/>
    <w:rsid w:val="00254AFC"/>
    <w:rsid w:val="00254E92"/>
    <w:rsid w:val="00257A6B"/>
    <w:rsid w:val="002625EC"/>
    <w:rsid w:val="0027143C"/>
    <w:rsid w:val="00272C8E"/>
    <w:rsid w:val="00275B13"/>
    <w:rsid w:val="00280217"/>
    <w:rsid w:val="00281920"/>
    <w:rsid w:val="0028217C"/>
    <w:rsid w:val="0028734D"/>
    <w:rsid w:val="00290B80"/>
    <w:rsid w:val="00292636"/>
    <w:rsid w:val="0029265A"/>
    <w:rsid w:val="00295E89"/>
    <w:rsid w:val="00296478"/>
    <w:rsid w:val="002969B6"/>
    <w:rsid w:val="00297F21"/>
    <w:rsid w:val="002A06F1"/>
    <w:rsid w:val="002A0CFA"/>
    <w:rsid w:val="002B2B41"/>
    <w:rsid w:val="002B3742"/>
    <w:rsid w:val="002B6322"/>
    <w:rsid w:val="002D114D"/>
    <w:rsid w:val="002D5E07"/>
    <w:rsid w:val="002E0EB9"/>
    <w:rsid w:val="002E143D"/>
    <w:rsid w:val="002E1948"/>
    <w:rsid w:val="002E36ED"/>
    <w:rsid w:val="002E4276"/>
    <w:rsid w:val="002E56E8"/>
    <w:rsid w:val="002E7736"/>
    <w:rsid w:val="002F08BA"/>
    <w:rsid w:val="00301A07"/>
    <w:rsid w:val="00302235"/>
    <w:rsid w:val="00305CFD"/>
    <w:rsid w:val="003065CE"/>
    <w:rsid w:val="00311A32"/>
    <w:rsid w:val="003202EF"/>
    <w:rsid w:val="00321345"/>
    <w:rsid w:val="00321CCE"/>
    <w:rsid w:val="00324F03"/>
    <w:rsid w:val="0032514D"/>
    <w:rsid w:val="00327CA8"/>
    <w:rsid w:val="0033728B"/>
    <w:rsid w:val="00337F70"/>
    <w:rsid w:val="00341D2B"/>
    <w:rsid w:val="003432E6"/>
    <w:rsid w:val="0034422D"/>
    <w:rsid w:val="00344CF8"/>
    <w:rsid w:val="00351919"/>
    <w:rsid w:val="00354028"/>
    <w:rsid w:val="003604BB"/>
    <w:rsid w:val="00362494"/>
    <w:rsid w:val="00362A77"/>
    <w:rsid w:val="00365091"/>
    <w:rsid w:val="003669B2"/>
    <w:rsid w:val="00371898"/>
    <w:rsid w:val="00375A9B"/>
    <w:rsid w:val="003837E0"/>
    <w:rsid w:val="003839C3"/>
    <w:rsid w:val="00391EEF"/>
    <w:rsid w:val="0039227C"/>
    <w:rsid w:val="003966EC"/>
    <w:rsid w:val="00397E8D"/>
    <w:rsid w:val="003B7AEC"/>
    <w:rsid w:val="003C3C5F"/>
    <w:rsid w:val="003C4400"/>
    <w:rsid w:val="003C715E"/>
    <w:rsid w:val="003C74BC"/>
    <w:rsid w:val="003D32FC"/>
    <w:rsid w:val="003D332B"/>
    <w:rsid w:val="003D37E9"/>
    <w:rsid w:val="003D7A5B"/>
    <w:rsid w:val="003E6ECE"/>
    <w:rsid w:val="003E73B7"/>
    <w:rsid w:val="003F149C"/>
    <w:rsid w:val="003F1E1C"/>
    <w:rsid w:val="003F49CE"/>
    <w:rsid w:val="00404427"/>
    <w:rsid w:val="004044C0"/>
    <w:rsid w:val="00406267"/>
    <w:rsid w:val="00407A53"/>
    <w:rsid w:val="00411699"/>
    <w:rsid w:val="0041208E"/>
    <w:rsid w:val="0041247B"/>
    <w:rsid w:val="00412DE1"/>
    <w:rsid w:val="00414A3F"/>
    <w:rsid w:val="00416AA0"/>
    <w:rsid w:val="004217C5"/>
    <w:rsid w:val="00427EAF"/>
    <w:rsid w:val="00432B64"/>
    <w:rsid w:val="0043480F"/>
    <w:rsid w:val="00436240"/>
    <w:rsid w:val="00440826"/>
    <w:rsid w:val="00441B4C"/>
    <w:rsid w:val="00450690"/>
    <w:rsid w:val="00450A90"/>
    <w:rsid w:val="004510F9"/>
    <w:rsid w:val="00457EFF"/>
    <w:rsid w:val="0046615A"/>
    <w:rsid w:val="0049411B"/>
    <w:rsid w:val="00496C7C"/>
    <w:rsid w:val="004A3641"/>
    <w:rsid w:val="004B44B4"/>
    <w:rsid w:val="004B4D7D"/>
    <w:rsid w:val="004C0EB1"/>
    <w:rsid w:val="004C43A6"/>
    <w:rsid w:val="004C676D"/>
    <w:rsid w:val="004D021E"/>
    <w:rsid w:val="004D0521"/>
    <w:rsid w:val="004D25BE"/>
    <w:rsid w:val="004D4A8D"/>
    <w:rsid w:val="004D5EC7"/>
    <w:rsid w:val="004E07D8"/>
    <w:rsid w:val="004E0854"/>
    <w:rsid w:val="004E203B"/>
    <w:rsid w:val="004E258D"/>
    <w:rsid w:val="004E2C83"/>
    <w:rsid w:val="004E3C70"/>
    <w:rsid w:val="004E500F"/>
    <w:rsid w:val="004E7147"/>
    <w:rsid w:val="004F03E2"/>
    <w:rsid w:val="004F3C45"/>
    <w:rsid w:val="004F5620"/>
    <w:rsid w:val="0050131B"/>
    <w:rsid w:val="0050160C"/>
    <w:rsid w:val="005067EB"/>
    <w:rsid w:val="0051617B"/>
    <w:rsid w:val="00517CB7"/>
    <w:rsid w:val="0052309F"/>
    <w:rsid w:val="00524EE2"/>
    <w:rsid w:val="00525E22"/>
    <w:rsid w:val="00534041"/>
    <w:rsid w:val="005373A1"/>
    <w:rsid w:val="005378CC"/>
    <w:rsid w:val="0054247A"/>
    <w:rsid w:val="00542BE1"/>
    <w:rsid w:val="00544715"/>
    <w:rsid w:val="00544961"/>
    <w:rsid w:val="00544EF9"/>
    <w:rsid w:val="005540A7"/>
    <w:rsid w:val="005544DC"/>
    <w:rsid w:val="005565B9"/>
    <w:rsid w:val="0056021A"/>
    <w:rsid w:val="005608C2"/>
    <w:rsid w:val="0056375F"/>
    <w:rsid w:val="0056396B"/>
    <w:rsid w:val="00567303"/>
    <w:rsid w:val="00570EE9"/>
    <w:rsid w:val="0057265D"/>
    <w:rsid w:val="0057428D"/>
    <w:rsid w:val="00576C6F"/>
    <w:rsid w:val="00577230"/>
    <w:rsid w:val="00583593"/>
    <w:rsid w:val="0058487B"/>
    <w:rsid w:val="00585178"/>
    <w:rsid w:val="00587CAD"/>
    <w:rsid w:val="0059058D"/>
    <w:rsid w:val="00593C8C"/>
    <w:rsid w:val="00596B6D"/>
    <w:rsid w:val="005A1900"/>
    <w:rsid w:val="005B2035"/>
    <w:rsid w:val="005B257B"/>
    <w:rsid w:val="005B65D7"/>
    <w:rsid w:val="005B6723"/>
    <w:rsid w:val="005C0674"/>
    <w:rsid w:val="005C3EA9"/>
    <w:rsid w:val="005D7E3B"/>
    <w:rsid w:val="005E0485"/>
    <w:rsid w:val="005E2304"/>
    <w:rsid w:val="005E2D1B"/>
    <w:rsid w:val="005E370F"/>
    <w:rsid w:val="005E4687"/>
    <w:rsid w:val="005F05F6"/>
    <w:rsid w:val="006054D0"/>
    <w:rsid w:val="00606642"/>
    <w:rsid w:val="00614A3C"/>
    <w:rsid w:val="00617F1D"/>
    <w:rsid w:val="006236F6"/>
    <w:rsid w:val="00623F45"/>
    <w:rsid w:val="006307AE"/>
    <w:rsid w:val="00632EFE"/>
    <w:rsid w:val="0064157E"/>
    <w:rsid w:val="00642D9B"/>
    <w:rsid w:val="00643E68"/>
    <w:rsid w:val="00646686"/>
    <w:rsid w:val="00652282"/>
    <w:rsid w:val="00654104"/>
    <w:rsid w:val="0065698A"/>
    <w:rsid w:val="0066678D"/>
    <w:rsid w:val="006715DD"/>
    <w:rsid w:val="006766D8"/>
    <w:rsid w:val="00676ACA"/>
    <w:rsid w:val="00681528"/>
    <w:rsid w:val="006837E5"/>
    <w:rsid w:val="006A10D7"/>
    <w:rsid w:val="006A385B"/>
    <w:rsid w:val="006A4824"/>
    <w:rsid w:val="006A7ACC"/>
    <w:rsid w:val="006B0465"/>
    <w:rsid w:val="006B263B"/>
    <w:rsid w:val="006B2FD4"/>
    <w:rsid w:val="006B3F6D"/>
    <w:rsid w:val="006B4950"/>
    <w:rsid w:val="006B4C74"/>
    <w:rsid w:val="006C11E3"/>
    <w:rsid w:val="006C2DA2"/>
    <w:rsid w:val="006C3755"/>
    <w:rsid w:val="006C3FC1"/>
    <w:rsid w:val="006C4057"/>
    <w:rsid w:val="006C5B10"/>
    <w:rsid w:val="006C5E37"/>
    <w:rsid w:val="006C7492"/>
    <w:rsid w:val="006C7841"/>
    <w:rsid w:val="006D30A8"/>
    <w:rsid w:val="006D4475"/>
    <w:rsid w:val="006D4C62"/>
    <w:rsid w:val="006D5155"/>
    <w:rsid w:val="006D52A6"/>
    <w:rsid w:val="006D5FD7"/>
    <w:rsid w:val="006E07BA"/>
    <w:rsid w:val="006E084C"/>
    <w:rsid w:val="006E2132"/>
    <w:rsid w:val="006E6BA2"/>
    <w:rsid w:val="006E7344"/>
    <w:rsid w:val="006F12EE"/>
    <w:rsid w:val="006F1A02"/>
    <w:rsid w:val="006F1E7C"/>
    <w:rsid w:val="006F2B94"/>
    <w:rsid w:val="006F7C82"/>
    <w:rsid w:val="00701E37"/>
    <w:rsid w:val="00706DBD"/>
    <w:rsid w:val="0071214F"/>
    <w:rsid w:val="00713484"/>
    <w:rsid w:val="007146C5"/>
    <w:rsid w:val="0071524F"/>
    <w:rsid w:val="007206ED"/>
    <w:rsid w:val="00731EDD"/>
    <w:rsid w:val="00732A85"/>
    <w:rsid w:val="007341C4"/>
    <w:rsid w:val="00744A8A"/>
    <w:rsid w:val="00752AE6"/>
    <w:rsid w:val="00753AB0"/>
    <w:rsid w:val="00757D5D"/>
    <w:rsid w:val="00771DC9"/>
    <w:rsid w:val="00772F21"/>
    <w:rsid w:val="0077632F"/>
    <w:rsid w:val="00777B25"/>
    <w:rsid w:val="00777C1E"/>
    <w:rsid w:val="00781D01"/>
    <w:rsid w:val="007843FB"/>
    <w:rsid w:val="00784CF2"/>
    <w:rsid w:val="0079105D"/>
    <w:rsid w:val="007A4D89"/>
    <w:rsid w:val="007A5D71"/>
    <w:rsid w:val="007A7026"/>
    <w:rsid w:val="007B0535"/>
    <w:rsid w:val="007B159D"/>
    <w:rsid w:val="007B18E4"/>
    <w:rsid w:val="007C1A4C"/>
    <w:rsid w:val="007C373C"/>
    <w:rsid w:val="007C604F"/>
    <w:rsid w:val="007C74C6"/>
    <w:rsid w:val="007D67D7"/>
    <w:rsid w:val="007E0AEF"/>
    <w:rsid w:val="007E211B"/>
    <w:rsid w:val="007E2F82"/>
    <w:rsid w:val="007E4D29"/>
    <w:rsid w:val="007E4F5B"/>
    <w:rsid w:val="007E7ABD"/>
    <w:rsid w:val="007F02AA"/>
    <w:rsid w:val="007F04BB"/>
    <w:rsid w:val="007F4B71"/>
    <w:rsid w:val="007F77E3"/>
    <w:rsid w:val="008017A3"/>
    <w:rsid w:val="00802A94"/>
    <w:rsid w:val="00804160"/>
    <w:rsid w:val="008063C4"/>
    <w:rsid w:val="00810C12"/>
    <w:rsid w:val="00816164"/>
    <w:rsid w:val="0082292A"/>
    <w:rsid w:val="00826E6C"/>
    <w:rsid w:val="00827676"/>
    <w:rsid w:val="00827E6A"/>
    <w:rsid w:val="00840DCF"/>
    <w:rsid w:val="00847FD9"/>
    <w:rsid w:val="00853E52"/>
    <w:rsid w:val="00857FF2"/>
    <w:rsid w:val="00872A72"/>
    <w:rsid w:val="00875288"/>
    <w:rsid w:val="008902A6"/>
    <w:rsid w:val="00890567"/>
    <w:rsid w:val="00890B1E"/>
    <w:rsid w:val="00892944"/>
    <w:rsid w:val="0089439F"/>
    <w:rsid w:val="008A23A3"/>
    <w:rsid w:val="008A2450"/>
    <w:rsid w:val="008A2A68"/>
    <w:rsid w:val="008A6128"/>
    <w:rsid w:val="008B112D"/>
    <w:rsid w:val="008B57A5"/>
    <w:rsid w:val="008B6250"/>
    <w:rsid w:val="008B7565"/>
    <w:rsid w:val="008C0689"/>
    <w:rsid w:val="008C40BC"/>
    <w:rsid w:val="008C59E9"/>
    <w:rsid w:val="008D1237"/>
    <w:rsid w:val="008D1381"/>
    <w:rsid w:val="008D5044"/>
    <w:rsid w:val="008D51B1"/>
    <w:rsid w:val="008E305D"/>
    <w:rsid w:val="008E3A3B"/>
    <w:rsid w:val="008E4E69"/>
    <w:rsid w:val="008E6CB0"/>
    <w:rsid w:val="008E7D93"/>
    <w:rsid w:val="008F78AA"/>
    <w:rsid w:val="00907E83"/>
    <w:rsid w:val="0091047E"/>
    <w:rsid w:val="00912E18"/>
    <w:rsid w:val="00915524"/>
    <w:rsid w:val="0091569A"/>
    <w:rsid w:val="0091745C"/>
    <w:rsid w:val="00920495"/>
    <w:rsid w:val="0092282E"/>
    <w:rsid w:val="00923468"/>
    <w:rsid w:val="0092373D"/>
    <w:rsid w:val="00926E80"/>
    <w:rsid w:val="0093402A"/>
    <w:rsid w:val="009357C7"/>
    <w:rsid w:val="009357F7"/>
    <w:rsid w:val="0094222F"/>
    <w:rsid w:val="00943AFC"/>
    <w:rsid w:val="00944F4A"/>
    <w:rsid w:val="00946A5C"/>
    <w:rsid w:val="0094734D"/>
    <w:rsid w:val="009511C1"/>
    <w:rsid w:val="00952BCE"/>
    <w:rsid w:val="00953618"/>
    <w:rsid w:val="00954780"/>
    <w:rsid w:val="00955CBE"/>
    <w:rsid w:val="00956C1B"/>
    <w:rsid w:val="00956F35"/>
    <w:rsid w:val="00957472"/>
    <w:rsid w:val="009637B1"/>
    <w:rsid w:val="009641DF"/>
    <w:rsid w:val="0096625E"/>
    <w:rsid w:val="0097458A"/>
    <w:rsid w:val="009750A2"/>
    <w:rsid w:val="00975F6F"/>
    <w:rsid w:val="00977725"/>
    <w:rsid w:val="009957CE"/>
    <w:rsid w:val="009A1E14"/>
    <w:rsid w:val="009A22B6"/>
    <w:rsid w:val="009A3781"/>
    <w:rsid w:val="009A5725"/>
    <w:rsid w:val="009A6917"/>
    <w:rsid w:val="009B090F"/>
    <w:rsid w:val="009B206B"/>
    <w:rsid w:val="009B24B3"/>
    <w:rsid w:val="009D0D60"/>
    <w:rsid w:val="009D503A"/>
    <w:rsid w:val="009E0EF3"/>
    <w:rsid w:val="009E394A"/>
    <w:rsid w:val="009E4619"/>
    <w:rsid w:val="009E51B2"/>
    <w:rsid w:val="009E5393"/>
    <w:rsid w:val="009F2E32"/>
    <w:rsid w:val="00A00ED5"/>
    <w:rsid w:val="00A02FD2"/>
    <w:rsid w:val="00A03DF5"/>
    <w:rsid w:val="00A065D3"/>
    <w:rsid w:val="00A11C90"/>
    <w:rsid w:val="00A13340"/>
    <w:rsid w:val="00A133CD"/>
    <w:rsid w:val="00A16E3A"/>
    <w:rsid w:val="00A22445"/>
    <w:rsid w:val="00A24C3D"/>
    <w:rsid w:val="00A26CC8"/>
    <w:rsid w:val="00A3224E"/>
    <w:rsid w:val="00A44D88"/>
    <w:rsid w:val="00A53E96"/>
    <w:rsid w:val="00A562D0"/>
    <w:rsid w:val="00A566EC"/>
    <w:rsid w:val="00A5785A"/>
    <w:rsid w:val="00A629D5"/>
    <w:rsid w:val="00A64433"/>
    <w:rsid w:val="00A65023"/>
    <w:rsid w:val="00A66E0C"/>
    <w:rsid w:val="00A74399"/>
    <w:rsid w:val="00A77077"/>
    <w:rsid w:val="00A84EA0"/>
    <w:rsid w:val="00A94209"/>
    <w:rsid w:val="00AA092B"/>
    <w:rsid w:val="00AA3650"/>
    <w:rsid w:val="00AA424E"/>
    <w:rsid w:val="00AA4732"/>
    <w:rsid w:val="00AA6A15"/>
    <w:rsid w:val="00AB1A52"/>
    <w:rsid w:val="00AB2780"/>
    <w:rsid w:val="00AB5823"/>
    <w:rsid w:val="00AB6E37"/>
    <w:rsid w:val="00AC4DBB"/>
    <w:rsid w:val="00AC65E7"/>
    <w:rsid w:val="00AD336E"/>
    <w:rsid w:val="00AD461E"/>
    <w:rsid w:val="00AD5C58"/>
    <w:rsid w:val="00AD628A"/>
    <w:rsid w:val="00AD6DAD"/>
    <w:rsid w:val="00AE0D29"/>
    <w:rsid w:val="00AE1C85"/>
    <w:rsid w:val="00AE2000"/>
    <w:rsid w:val="00AE26B3"/>
    <w:rsid w:val="00AF2476"/>
    <w:rsid w:val="00B04253"/>
    <w:rsid w:val="00B0563B"/>
    <w:rsid w:val="00B05A11"/>
    <w:rsid w:val="00B06E77"/>
    <w:rsid w:val="00B23B09"/>
    <w:rsid w:val="00B2691D"/>
    <w:rsid w:val="00B301AB"/>
    <w:rsid w:val="00B3090E"/>
    <w:rsid w:val="00B37821"/>
    <w:rsid w:val="00B449C5"/>
    <w:rsid w:val="00B51A22"/>
    <w:rsid w:val="00B5682A"/>
    <w:rsid w:val="00B600F5"/>
    <w:rsid w:val="00B62871"/>
    <w:rsid w:val="00B64070"/>
    <w:rsid w:val="00B6674D"/>
    <w:rsid w:val="00B70A09"/>
    <w:rsid w:val="00B721F1"/>
    <w:rsid w:val="00B746A9"/>
    <w:rsid w:val="00B80D8F"/>
    <w:rsid w:val="00B82853"/>
    <w:rsid w:val="00B82F9C"/>
    <w:rsid w:val="00B8478D"/>
    <w:rsid w:val="00B858C1"/>
    <w:rsid w:val="00B8638E"/>
    <w:rsid w:val="00B87E17"/>
    <w:rsid w:val="00B920BD"/>
    <w:rsid w:val="00B923F4"/>
    <w:rsid w:val="00B95805"/>
    <w:rsid w:val="00BA324A"/>
    <w:rsid w:val="00BA45DE"/>
    <w:rsid w:val="00BA6981"/>
    <w:rsid w:val="00BA6D4E"/>
    <w:rsid w:val="00BA7EC6"/>
    <w:rsid w:val="00BB1FE3"/>
    <w:rsid w:val="00BB287B"/>
    <w:rsid w:val="00BB4BB4"/>
    <w:rsid w:val="00BB70EE"/>
    <w:rsid w:val="00BC4134"/>
    <w:rsid w:val="00BC6F01"/>
    <w:rsid w:val="00BC7B04"/>
    <w:rsid w:val="00BD025E"/>
    <w:rsid w:val="00BD0A72"/>
    <w:rsid w:val="00BD22C0"/>
    <w:rsid w:val="00BD35C8"/>
    <w:rsid w:val="00BE0F7F"/>
    <w:rsid w:val="00BE212C"/>
    <w:rsid w:val="00BE6FA4"/>
    <w:rsid w:val="00BE73EC"/>
    <w:rsid w:val="00BF5754"/>
    <w:rsid w:val="00BF7B4E"/>
    <w:rsid w:val="00C024F3"/>
    <w:rsid w:val="00C06E8B"/>
    <w:rsid w:val="00C07E47"/>
    <w:rsid w:val="00C12817"/>
    <w:rsid w:val="00C1464D"/>
    <w:rsid w:val="00C172B7"/>
    <w:rsid w:val="00C20986"/>
    <w:rsid w:val="00C22979"/>
    <w:rsid w:val="00C22FA1"/>
    <w:rsid w:val="00C3101D"/>
    <w:rsid w:val="00C32FB7"/>
    <w:rsid w:val="00C40AD0"/>
    <w:rsid w:val="00C42DBD"/>
    <w:rsid w:val="00C43209"/>
    <w:rsid w:val="00C44FB0"/>
    <w:rsid w:val="00C45C65"/>
    <w:rsid w:val="00C50143"/>
    <w:rsid w:val="00C50F20"/>
    <w:rsid w:val="00C53F69"/>
    <w:rsid w:val="00C565E6"/>
    <w:rsid w:val="00C60873"/>
    <w:rsid w:val="00C625C4"/>
    <w:rsid w:val="00C658C7"/>
    <w:rsid w:val="00C66BCF"/>
    <w:rsid w:val="00C70B75"/>
    <w:rsid w:val="00C72B35"/>
    <w:rsid w:val="00C73C01"/>
    <w:rsid w:val="00C74E77"/>
    <w:rsid w:val="00C8039F"/>
    <w:rsid w:val="00C8373E"/>
    <w:rsid w:val="00C86639"/>
    <w:rsid w:val="00C87F82"/>
    <w:rsid w:val="00C954CF"/>
    <w:rsid w:val="00C97110"/>
    <w:rsid w:val="00CA63DF"/>
    <w:rsid w:val="00CB0D83"/>
    <w:rsid w:val="00CC13CD"/>
    <w:rsid w:val="00CC73F5"/>
    <w:rsid w:val="00CD1E02"/>
    <w:rsid w:val="00CD4778"/>
    <w:rsid w:val="00CE46A5"/>
    <w:rsid w:val="00CE7C00"/>
    <w:rsid w:val="00CF0BD2"/>
    <w:rsid w:val="00CF155B"/>
    <w:rsid w:val="00CF1C98"/>
    <w:rsid w:val="00D03DDF"/>
    <w:rsid w:val="00D064B8"/>
    <w:rsid w:val="00D0720C"/>
    <w:rsid w:val="00D12BA2"/>
    <w:rsid w:val="00D2002C"/>
    <w:rsid w:val="00D31732"/>
    <w:rsid w:val="00D3389F"/>
    <w:rsid w:val="00D34BB2"/>
    <w:rsid w:val="00D368D6"/>
    <w:rsid w:val="00D40A41"/>
    <w:rsid w:val="00D47B42"/>
    <w:rsid w:val="00D567DC"/>
    <w:rsid w:val="00D57FDF"/>
    <w:rsid w:val="00D62895"/>
    <w:rsid w:val="00D712BD"/>
    <w:rsid w:val="00D80E9B"/>
    <w:rsid w:val="00D82708"/>
    <w:rsid w:val="00D9041D"/>
    <w:rsid w:val="00D906D0"/>
    <w:rsid w:val="00D916B3"/>
    <w:rsid w:val="00D94BEF"/>
    <w:rsid w:val="00DA0A98"/>
    <w:rsid w:val="00DA3980"/>
    <w:rsid w:val="00DA4979"/>
    <w:rsid w:val="00DB1152"/>
    <w:rsid w:val="00DB4E3F"/>
    <w:rsid w:val="00DC3A2B"/>
    <w:rsid w:val="00DD3238"/>
    <w:rsid w:val="00DD377B"/>
    <w:rsid w:val="00DD5EE7"/>
    <w:rsid w:val="00DE5821"/>
    <w:rsid w:val="00DF09E7"/>
    <w:rsid w:val="00DF34FF"/>
    <w:rsid w:val="00DF3CC0"/>
    <w:rsid w:val="00DF3E60"/>
    <w:rsid w:val="00DF6900"/>
    <w:rsid w:val="00E012CE"/>
    <w:rsid w:val="00E06467"/>
    <w:rsid w:val="00E10206"/>
    <w:rsid w:val="00E10843"/>
    <w:rsid w:val="00E11588"/>
    <w:rsid w:val="00E12BBB"/>
    <w:rsid w:val="00E15BD1"/>
    <w:rsid w:val="00E23298"/>
    <w:rsid w:val="00E2450E"/>
    <w:rsid w:val="00E24834"/>
    <w:rsid w:val="00E24CE2"/>
    <w:rsid w:val="00E270F6"/>
    <w:rsid w:val="00E3045C"/>
    <w:rsid w:val="00E32A8A"/>
    <w:rsid w:val="00E33D98"/>
    <w:rsid w:val="00E34DD5"/>
    <w:rsid w:val="00E36A4A"/>
    <w:rsid w:val="00E36EB7"/>
    <w:rsid w:val="00E37511"/>
    <w:rsid w:val="00E4334F"/>
    <w:rsid w:val="00E463DF"/>
    <w:rsid w:val="00E52149"/>
    <w:rsid w:val="00E54812"/>
    <w:rsid w:val="00E5516F"/>
    <w:rsid w:val="00E5703D"/>
    <w:rsid w:val="00E61271"/>
    <w:rsid w:val="00E6167E"/>
    <w:rsid w:val="00E65F55"/>
    <w:rsid w:val="00E7140D"/>
    <w:rsid w:val="00E715DA"/>
    <w:rsid w:val="00E7241C"/>
    <w:rsid w:val="00E72724"/>
    <w:rsid w:val="00E735DB"/>
    <w:rsid w:val="00E76290"/>
    <w:rsid w:val="00E77C18"/>
    <w:rsid w:val="00E849E5"/>
    <w:rsid w:val="00E8548F"/>
    <w:rsid w:val="00E87277"/>
    <w:rsid w:val="00E90673"/>
    <w:rsid w:val="00E90A7B"/>
    <w:rsid w:val="00E93584"/>
    <w:rsid w:val="00E95523"/>
    <w:rsid w:val="00EA3D02"/>
    <w:rsid w:val="00EA4844"/>
    <w:rsid w:val="00EC1C00"/>
    <w:rsid w:val="00EC6AC7"/>
    <w:rsid w:val="00ED0DB4"/>
    <w:rsid w:val="00ED5429"/>
    <w:rsid w:val="00ED6A46"/>
    <w:rsid w:val="00ED737E"/>
    <w:rsid w:val="00EE1842"/>
    <w:rsid w:val="00EF3BDC"/>
    <w:rsid w:val="00EF4A7C"/>
    <w:rsid w:val="00EF5FF9"/>
    <w:rsid w:val="00F125FC"/>
    <w:rsid w:val="00F1721D"/>
    <w:rsid w:val="00F17811"/>
    <w:rsid w:val="00F2455B"/>
    <w:rsid w:val="00F24C0F"/>
    <w:rsid w:val="00F25EA5"/>
    <w:rsid w:val="00F27B16"/>
    <w:rsid w:val="00F30CA4"/>
    <w:rsid w:val="00F31530"/>
    <w:rsid w:val="00F35776"/>
    <w:rsid w:val="00F35C22"/>
    <w:rsid w:val="00F36093"/>
    <w:rsid w:val="00F40F2B"/>
    <w:rsid w:val="00F45857"/>
    <w:rsid w:val="00F458F2"/>
    <w:rsid w:val="00F57A13"/>
    <w:rsid w:val="00F620B0"/>
    <w:rsid w:val="00F64B04"/>
    <w:rsid w:val="00F80B36"/>
    <w:rsid w:val="00F8516B"/>
    <w:rsid w:val="00F86279"/>
    <w:rsid w:val="00F9072A"/>
    <w:rsid w:val="00F909AA"/>
    <w:rsid w:val="00F9326E"/>
    <w:rsid w:val="00F93CA3"/>
    <w:rsid w:val="00F977D6"/>
    <w:rsid w:val="00FA2244"/>
    <w:rsid w:val="00FA6742"/>
    <w:rsid w:val="00FB1788"/>
    <w:rsid w:val="00FC13A2"/>
    <w:rsid w:val="00FC3CFE"/>
    <w:rsid w:val="00FC5965"/>
    <w:rsid w:val="00FC5C60"/>
    <w:rsid w:val="00FC60B5"/>
    <w:rsid w:val="00FC721C"/>
    <w:rsid w:val="00FD0294"/>
    <w:rsid w:val="00FD145A"/>
    <w:rsid w:val="00FD6588"/>
    <w:rsid w:val="00FD7028"/>
    <w:rsid w:val="00FF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7A49D7BB"/>
  <w15:chartTrackingRefBased/>
  <w15:docId w15:val="{0369D57C-323B-4CDD-A3BF-1B036CC9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3306"/>
    <w:rPr>
      <w:sz w:val="24"/>
      <w:szCs w:val="24"/>
    </w:rPr>
  </w:style>
  <w:style w:type="paragraph" w:styleId="Heading1">
    <w:name w:val="heading 1"/>
    <w:basedOn w:val="Normal"/>
    <w:next w:val="Normal"/>
    <w:qFormat/>
    <w:rsid w:val="00D03D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03D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12B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1">
    <w:name w:val="sub1"/>
    <w:basedOn w:val="Normal"/>
    <w:rsid w:val="00083306"/>
    <w:pPr>
      <w:tabs>
        <w:tab w:val="left" w:pos="567"/>
      </w:tabs>
      <w:overflowPunct w:val="0"/>
      <w:autoSpaceDE w:val="0"/>
      <w:autoSpaceDN w:val="0"/>
      <w:adjustRightInd w:val="0"/>
      <w:spacing w:before="60" w:after="120"/>
      <w:ind w:left="567" w:hanging="567"/>
      <w:textAlignment w:val="baseline"/>
    </w:pPr>
    <w:rPr>
      <w:rFonts w:eastAsia="PMingLiU"/>
      <w:sz w:val="22"/>
      <w:szCs w:val="20"/>
      <w:lang w:eastAsia="en-US"/>
    </w:rPr>
  </w:style>
  <w:style w:type="table" w:styleId="TableGrid">
    <w:name w:val="Table Grid"/>
    <w:basedOn w:val="TableNormal"/>
    <w:rsid w:val="00083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461E"/>
    <w:rPr>
      <w:rFonts w:ascii="Tahoma" w:hAnsi="Tahoma" w:cs="Tahoma"/>
      <w:sz w:val="16"/>
      <w:szCs w:val="16"/>
    </w:rPr>
  </w:style>
  <w:style w:type="paragraph" w:customStyle="1" w:styleId="APPHEADING2">
    <w:name w:val="APP HEADING 2"/>
    <w:basedOn w:val="Heading2"/>
    <w:rsid w:val="00D03DDF"/>
    <w:pPr>
      <w:numPr>
        <w:ilvl w:val="1"/>
        <w:numId w:val="1"/>
      </w:numPr>
      <w:spacing w:before="0" w:after="220"/>
      <w:contextualSpacing/>
    </w:pPr>
    <w:rPr>
      <w:rFonts w:cs="Times New Roman"/>
      <w:bCs w:val="0"/>
      <w:i w:val="0"/>
      <w:iCs w:val="0"/>
      <w:caps/>
      <w:sz w:val="22"/>
      <w:szCs w:val="20"/>
      <w:lang w:eastAsia="en-US"/>
    </w:rPr>
  </w:style>
  <w:style w:type="paragraph" w:customStyle="1" w:styleId="APPHEADING1">
    <w:name w:val="APP HEADING 1"/>
    <w:basedOn w:val="Heading1"/>
    <w:next w:val="APPHEADING2"/>
    <w:rsid w:val="00D03DDF"/>
    <w:pPr>
      <w:numPr>
        <w:numId w:val="1"/>
      </w:numPr>
      <w:spacing w:before="0" w:after="240"/>
    </w:pPr>
    <w:rPr>
      <w:rFonts w:cs="Times New Roman"/>
      <w:bCs w:val="0"/>
      <w:caps/>
      <w:kern w:val="28"/>
      <w:sz w:val="24"/>
      <w:szCs w:val="20"/>
      <w:lang w:eastAsia="en-US"/>
    </w:rPr>
  </w:style>
  <w:style w:type="paragraph" w:styleId="NormalIndent">
    <w:name w:val="Normal Indent"/>
    <w:basedOn w:val="Normal"/>
    <w:link w:val="NormalIndentChar"/>
    <w:rsid w:val="00D03DDF"/>
    <w:pPr>
      <w:spacing w:after="120"/>
      <w:ind w:left="2126"/>
    </w:pPr>
    <w:rPr>
      <w:rFonts w:ascii="Arial" w:hAnsi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D03DDF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NormalIndentChar">
    <w:name w:val="Normal Indent Char"/>
    <w:link w:val="NormalIndent"/>
    <w:rsid w:val="00D03DDF"/>
    <w:rPr>
      <w:rFonts w:ascii="Arial" w:hAnsi="Arial"/>
      <w:lang w:val="en-GB" w:eastAsia="en-US" w:bidi="ar-SA"/>
    </w:rPr>
  </w:style>
  <w:style w:type="character" w:styleId="CommentReference">
    <w:name w:val="annotation reference"/>
    <w:semiHidden/>
    <w:rsid w:val="00AB2780"/>
    <w:rPr>
      <w:sz w:val="16"/>
      <w:szCs w:val="16"/>
    </w:rPr>
  </w:style>
  <w:style w:type="paragraph" w:styleId="CommentText">
    <w:name w:val="annotation text"/>
    <w:basedOn w:val="Normal"/>
    <w:semiHidden/>
    <w:rsid w:val="00AB278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B2780"/>
    <w:rPr>
      <w:b/>
      <w:bCs/>
    </w:rPr>
  </w:style>
  <w:style w:type="paragraph" w:styleId="Header">
    <w:name w:val="header"/>
    <w:basedOn w:val="Normal"/>
    <w:rsid w:val="006F2B9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F2B9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F2B94"/>
  </w:style>
  <w:style w:type="character" w:customStyle="1" w:styleId="BodyTextChar">
    <w:name w:val="Body Text Char"/>
    <w:link w:val="BodyText"/>
    <w:rsid w:val="00E54812"/>
    <w:rPr>
      <w:rFonts w:ascii="Arial" w:hAnsi="Arial" w:cs="Arial"/>
      <w:sz w:val="24"/>
      <w:szCs w:val="24"/>
      <w:lang w:eastAsia="en-US"/>
    </w:rPr>
  </w:style>
  <w:style w:type="character" w:styleId="Hyperlink">
    <w:name w:val="Hyperlink"/>
    <w:uiPriority w:val="99"/>
    <w:unhideWhenUsed/>
    <w:rsid w:val="000355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A629D5"/>
    <w:rPr>
      <w:color w:val="808080"/>
      <w:shd w:val="clear" w:color="auto" w:fill="E6E6E6"/>
    </w:rPr>
  </w:style>
  <w:style w:type="character" w:customStyle="1" w:styleId="Heading4Char">
    <w:name w:val="Heading 4 Char"/>
    <w:link w:val="Heading4"/>
    <w:semiHidden/>
    <w:rsid w:val="00D712BD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sol.bsigroup.com/Bibliographic/BibliographicInfoData/000000000030163246?utm_source=Notifications&amp;utm_medium=Email&amp;utm_content=000000000030163246&amp;utm_campaign=BSOL-Notification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8DBB1-8683-4A01-A8A4-25111AF6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4270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British Standards</vt:lpstr>
    </vt:vector>
  </TitlesOfParts>
  <Company>Highways Agency</Company>
  <LinksUpToDate>false</LinksUpToDate>
  <CharactersWithSpaces>28975</CharactersWithSpaces>
  <SharedDoc>false</SharedDoc>
  <HLinks>
    <vt:vector size="6" baseType="variant">
      <vt:variant>
        <vt:i4>983125</vt:i4>
      </vt:variant>
      <vt:variant>
        <vt:i4>0</vt:i4>
      </vt:variant>
      <vt:variant>
        <vt:i4>0</vt:i4>
      </vt:variant>
      <vt:variant>
        <vt:i4>5</vt:i4>
      </vt:variant>
      <vt:variant>
        <vt:lpwstr>https://bsol.bsigroup.com/Bibliographic/BibliographicInfoData/000000000030163246?utm_source=Notifications&amp;utm_medium=Email&amp;utm_content=000000000030163246&amp;utm_campaign=BSOL-Notifications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British Standards</dc:title>
  <dc:subject/>
  <dc:creator>burroc</dc:creator>
  <cp:keywords/>
  <dc:description/>
  <cp:lastModifiedBy>Rebecca Ansell</cp:lastModifiedBy>
  <cp:revision>2</cp:revision>
  <cp:lastPrinted>2012-09-17T13:41:00Z</cp:lastPrinted>
  <dcterms:created xsi:type="dcterms:W3CDTF">2023-06-16T09:23:00Z</dcterms:created>
  <dcterms:modified xsi:type="dcterms:W3CDTF">2023-06-16T09:23:00Z</dcterms:modified>
</cp:coreProperties>
</file>